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656D1" w14:textId="77777777" w:rsidR="00A1211B" w:rsidRDefault="00D06D3E" w:rsidP="00223DEE">
      <w:pPr>
        <w:spacing w:after="0" w:line="240" w:lineRule="auto"/>
        <w:jc w:val="center"/>
      </w:pPr>
      <w:r>
        <w:rPr>
          <w:noProof/>
          <w:lang w:eastAsia="en-ZA"/>
        </w:rPr>
        <w:drawing>
          <wp:inline distT="0" distB="0" distL="0" distR="0" wp14:anchorId="7B51D755" wp14:editId="09E0B06C">
            <wp:extent cx="5731389" cy="13030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743860" cy="1305855"/>
                    </a:xfrm>
                    <a:prstGeom prst="rect">
                      <a:avLst/>
                    </a:prstGeom>
                    <a:noFill/>
                    <a:ln>
                      <a:noFill/>
                    </a:ln>
                  </pic:spPr>
                </pic:pic>
              </a:graphicData>
            </a:graphic>
          </wp:inline>
        </w:drawing>
      </w:r>
    </w:p>
    <w:p w14:paraId="12A16F28" w14:textId="7DEBC57E" w:rsidR="001B4523" w:rsidRPr="005A01BC" w:rsidRDefault="001B4523" w:rsidP="00E321F6">
      <w:pPr>
        <w:spacing w:after="0" w:line="240" w:lineRule="auto"/>
        <w:jc w:val="center"/>
        <w:rPr>
          <w:rFonts w:ascii="Candara" w:hAnsi="Candara" w:cs="Segoe UI"/>
          <w:b/>
        </w:rPr>
      </w:pPr>
      <w:r w:rsidRPr="005A01BC">
        <w:rPr>
          <w:rFonts w:ascii="Candara" w:hAnsi="Candara" w:cs="Segoe UI"/>
          <w:b/>
        </w:rPr>
        <w:t xml:space="preserve">National Peace and Reconciliation Commission </w:t>
      </w:r>
    </w:p>
    <w:p w14:paraId="4E2D7D3F" w14:textId="6EFFE317" w:rsidR="00D07250" w:rsidRDefault="001B4523" w:rsidP="00E321F6">
      <w:pPr>
        <w:spacing w:after="0" w:line="240" w:lineRule="auto"/>
        <w:jc w:val="center"/>
        <w:rPr>
          <w:rFonts w:ascii="Candara" w:hAnsi="Candara" w:cs="Segoe UI"/>
          <w:b/>
        </w:rPr>
      </w:pPr>
      <w:r w:rsidRPr="005A01BC">
        <w:rPr>
          <w:rFonts w:ascii="Candara" w:hAnsi="Candara" w:cs="Segoe UI"/>
          <w:b/>
        </w:rPr>
        <w:t>2021 International Day of the Girl Child</w:t>
      </w:r>
      <w:r w:rsidR="00F632D1">
        <w:rPr>
          <w:rFonts w:ascii="Candara" w:hAnsi="Candara" w:cs="Segoe UI"/>
          <w:b/>
        </w:rPr>
        <w:t xml:space="preserve"> Commemorative Statement</w:t>
      </w:r>
    </w:p>
    <w:p w14:paraId="69B7E3C9" w14:textId="20214177" w:rsidR="00F632D1" w:rsidRDefault="00F632D1" w:rsidP="00E321F6">
      <w:pPr>
        <w:spacing w:after="0" w:line="240" w:lineRule="auto"/>
        <w:jc w:val="center"/>
        <w:rPr>
          <w:rFonts w:ascii="Candara" w:hAnsi="Candara" w:cs="Segoe UI"/>
          <w:b/>
        </w:rPr>
      </w:pPr>
      <w:r>
        <w:rPr>
          <w:rFonts w:ascii="Candara" w:hAnsi="Candara" w:cs="Segoe UI"/>
          <w:b/>
        </w:rPr>
        <w:t>11 October 2021</w:t>
      </w:r>
    </w:p>
    <w:p w14:paraId="36D93DD6" w14:textId="77777777" w:rsidR="00754D56" w:rsidRPr="005A01BC" w:rsidRDefault="00754D56" w:rsidP="00E321F6">
      <w:pPr>
        <w:spacing w:after="0" w:line="240" w:lineRule="auto"/>
        <w:jc w:val="center"/>
        <w:rPr>
          <w:rFonts w:ascii="Candara" w:hAnsi="Candara"/>
          <w:b/>
        </w:rPr>
      </w:pPr>
    </w:p>
    <w:p w14:paraId="443F9D2B" w14:textId="77777777" w:rsidR="001B4523" w:rsidRPr="005A01BC" w:rsidRDefault="001B4523" w:rsidP="005A01BC">
      <w:pPr>
        <w:spacing w:line="240" w:lineRule="auto"/>
        <w:jc w:val="both"/>
        <w:rPr>
          <w:rFonts w:ascii="Candara" w:hAnsi="Candara" w:cs="Segoe UI"/>
          <w:b/>
          <w:bCs/>
        </w:rPr>
      </w:pPr>
      <w:r w:rsidRPr="005A01BC">
        <w:rPr>
          <w:rFonts w:ascii="Candara" w:hAnsi="Candara" w:cs="Segoe UI"/>
          <w:bCs/>
        </w:rPr>
        <w:t xml:space="preserve">On this day, 11 October 2021, the National Peace and Reconciliation Commission </w:t>
      </w:r>
      <w:bookmarkStart w:id="0" w:name="_Hlk84800220"/>
      <w:r w:rsidRPr="005A01BC">
        <w:rPr>
          <w:rFonts w:ascii="Candara" w:hAnsi="Candara" w:cs="Segoe UI"/>
          <w:bCs/>
        </w:rPr>
        <w:t>joins</w:t>
      </w:r>
      <w:r w:rsidRPr="005A01BC">
        <w:rPr>
          <w:rFonts w:ascii="Candara" w:hAnsi="Candara" w:cs="Segoe UI"/>
        </w:rPr>
        <w:t xml:space="preserve"> the rest of the world in commemorating the International Day of the Girl Child running</w:t>
      </w:r>
      <w:r w:rsidRPr="005A01BC">
        <w:rPr>
          <w:rFonts w:ascii="Candara" w:eastAsia="Times New Roman" w:hAnsi="Candara" w:cs="Segoe UI"/>
          <w:lang w:eastAsia="en-ZW"/>
        </w:rPr>
        <w:t xml:space="preserve"> under the theme</w:t>
      </w:r>
      <w:r w:rsidRPr="005A01BC">
        <w:rPr>
          <w:rFonts w:ascii="Candara" w:hAnsi="Candara" w:cs="Segoe UI"/>
        </w:rPr>
        <w:t xml:space="preserve"> </w:t>
      </w:r>
      <w:r w:rsidRPr="005A01BC">
        <w:rPr>
          <w:rStyle w:val="Emphasis"/>
          <w:rFonts w:ascii="Candara" w:hAnsi="Candara" w:cs="Segoe UI"/>
          <w:b/>
          <w:bCs/>
          <w:shd w:val="clear" w:color="auto" w:fill="FFFFFF"/>
        </w:rPr>
        <w:t>"Digital generation. Our generation."</w:t>
      </w:r>
    </w:p>
    <w:p w14:paraId="577D433A" w14:textId="77777777" w:rsidR="001B4523" w:rsidRPr="005A01BC" w:rsidRDefault="001B4523" w:rsidP="005A01BC">
      <w:pPr>
        <w:spacing w:line="240" w:lineRule="auto"/>
        <w:jc w:val="both"/>
        <w:rPr>
          <w:rFonts w:ascii="Candara" w:hAnsi="Candara" w:cs="Segoe UI"/>
        </w:rPr>
      </w:pPr>
      <w:r w:rsidRPr="005A01BC">
        <w:rPr>
          <w:rFonts w:ascii="Candara" w:hAnsi="Candara" w:cs="Segoe UI"/>
        </w:rPr>
        <w:t>As the Commission executes its constitutional mandate to resolve the burdens of past violent conflicts and building national and sub-national capacities to guarantee a future of peace and reconciliation, the NPRC is mandated by section 9 of the NPRC Act to ensure the participation of all groups of people including girls in all its work.</w:t>
      </w:r>
    </w:p>
    <w:p w14:paraId="4D5DD8AB" w14:textId="79D44433" w:rsidR="001B4523" w:rsidRPr="005A01BC" w:rsidRDefault="001B4523" w:rsidP="005A01BC">
      <w:pPr>
        <w:spacing w:line="240" w:lineRule="auto"/>
        <w:jc w:val="both"/>
        <w:rPr>
          <w:rFonts w:ascii="Candara" w:hAnsi="Candara" w:cs="Segoe UI"/>
        </w:rPr>
      </w:pPr>
      <w:r w:rsidRPr="005A01BC">
        <w:rPr>
          <w:rFonts w:ascii="Candara" w:hAnsi="Candara" w:cs="Segoe UI"/>
        </w:rPr>
        <w:t>The NPRC recognise</w:t>
      </w:r>
      <w:r w:rsidR="00BA478A">
        <w:rPr>
          <w:rFonts w:ascii="Candara" w:hAnsi="Candara" w:cs="Segoe UI"/>
        </w:rPr>
        <w:t>s</w:t>
      </w:r>
      <w:r w:rsidRPr="005A01BC">
        <w:rPr>
          <w:rFonts w:ascii="Candara" w:hAnsi="Candara" w:cs="Segoe UI"/>
        </w:rPr>
        <w:t xml:space="preserve"> that adolescent girls’ experiences of peace, conflict and violence are different </w:t>
      </w:r>
      <w:r w:rsidR="00BA478A">
        <w:rPr>
          <w:rFonts w:ascii="Candara" w:hAnsi="Candara" w:cs="Segoe UI"/>
        </w:rPr>
        <w:t>from</w:t>
      </w:r>
      <w:r w:rsidR="00BA478A" w:rsidRPr="005A01BC">
        <w:rPr>
          <w:rFonts w:ascii="Candara" w:hAnsi="Candara" w:cs="Segoe UI"/>
        </w:rPr>
        <w:t xml:space="preserve"> </w:t>
      </w:r>
      <w:r w:rsidR="00BA478A">
        <w:rPr>
          <w:rFonts w:ascii="Candara" w:hAnsi="Candara" w:cs="Segoe UI"/>
        </w:rPr>
        <w:t>those</w:t>
      </w:r>
      <w:r w:rsidRPr="005A01BC">
        <w:rPr>
          <w:rFonts w:ascii="Candara" w:hAnsi="Candara" w:cs="Segoe UI"/>
        </w:rPr>
        <w:t xml:space="preserve"> of younger children, boys, men and even adult women. The unique intersection of age and gender makes adolescent girls particularly vulnerable to physical, emotional, sexual, and mental health issues and disproportionately high levels of sexual and gender-based violence. </w:t>
      </w:r>
      <w:r w:rsidR="00BA478A">
        <w:rPr>
          <w:rFonts w:ascii="Candara" w:hAnsi="Candara" w:cs="Segoe UI"/>
        </w:rPr>
        <w:t>During times of crises and conflict</w:t>
      </w:r>
      <w:r w:rsidR="00DF790B">
        <w:rPr>
          <w:rFonts w:ascii="Candara" w:hAnsi="Candara" w:cs="Segoe UI"/>
        </w:rPr>
        <w:t>, adolescent girls are more likely to be forced out of school, hence increasing their vulnerability to f</w:t>
      </w:r>
      <w:r w:rsidRPr="005A01BC">
        <w:rPr>
          <w:rFonts w:ascii="Candara" w:hAnsi="Candara" w:cs="Segoe UI"/>
        </w:rPr>
        <w:t>orced, early and child marriage</w:t>
      </w:r>
      <w:r w:rsidR="00BA478A">
        <w:rPr>
          <w:rFonts w:ascii="Candara" w:hAnsi="Candara" w:cs="Segoe UI"/>
        </w:rPr>
        <w:t>s</w:t>
      </w:r>
      <w:r w:rsidR="00DF790B">
        <w:rPr>
          <w:rFonts w:ascii="Candara" w:hAnsi="Candara" w:cs="Segoe UI"/>
        </w:rPr>
        <w:t xml:space="preserve"> amongst other violations</w:t>
      </w:r>
      <w:r w:rsidRPr="005A01BC">
        <w:rPr>
          <w:rFonts w:ascii="Candara" w:hAnsi="Candara" w:cs="Segoe UI"/>
        </w:rPr>
        <w:t xml:space="preserve">. These realities </w:t>
      </w:r>
      <w:r w:rsidR="00DF790B">
        <w:rPr>
          <w:rFonts w:ascii="Candara" w:hAnsi="Candara" w:cs="Segoe UI"/>
        </w:rPr>
        <w:t xml:space="preserve">for girls, especially those living in conflict or crisis situations </w:t>
      </w:r>
      <w:r w:rsidRPr="005A01BC">
        <w:rPr>
          <w:rFonts w:ascii="Candara" w:hAnsi="Candara" w:cs="Segoe UI"/>
        </w:rPr>
        <w:t xml:space="preserve">are </w:t>
      </w:r>
      <w:r w:rsidR="00DF790B">
        <w:rPr>
          <w:rFonts w:ascii="Candara" w:hAnsi="Candara" w:cs="Segoe UI"/>
        </w:rPr>
        <w:t xml:space="preserve">further </w:t>
      </w:r>
      <w:r w:rsidRPr="005A01BC">
        <w:rPr>
          <w:rFonts w:ascii="Candara" w:hAnsi="Candara" w:cs="Segoe UI"/>
        </w:rPr>
        <w:t xml:space="preserve">compounded </w:t>
      </w:r>
      <w:r w:rsidR="00DF790B">
        <w:rPr>
          <w:rFonts w:ascii="Candara" w:hAnsi="Candara" w:cs="Segoe UI"/>
        </w:rPr>
        <w:t>by</w:t>
      </w:r>
      <w:r w:rsidRPr="005A01BC">
        <w:rPr>
          <w:rFonts w:ascii="Candara" w:hAnsi="Candara" w:cs="Segoe UI"/>
        </w:rPr>
        <w:t xml:space="preserve"> poor access to internet</w:t>
      </w:r>
      <w:r w:rsidR="00DF790B">
        <w:rPr>
          <w:rFonts w:ascii="Candara" w:hAnsi="Candara" w:cs="Segoe UI"/>
        </w:rPr>
        <w:t xml:space="preserve">, </w:t>
      </w:r>
      <w:r w:rsidRPr="005A01BC">
        <w:rPr>
          <w:rFonts w:ascii="Candara" w:hAnsi="Candara" w:cs="Segoe UI"/>
        </w:rPr>
        <w:t xml:space="preserve">electricity and </w:t>
      </w:r>
      <w:r w:rsidR="00DF790B">
        <w:rPr>
          <w:rFonts w:ascii="Candara" w:hAnsi="Candara" w:cs="Segoe UI"/>
        </w:rPr>
        <w:t xml:space="preserve">other information communication technologies to enable </w:t>
      </w:r>
      <w:r w:rsidRPr="005A01BC">
        <w:rPr>
          <w:rFonts w:ascii="Candara" w:hAnsi="Candara" w:cs="Segoe UI"/>
        </w:rPr>
        <w:t>their right to education and</w:t>
      </w:r>
      <w:r w:rsidR="00DF790B">
        <w:rPr>
          <w:rFonts w:ascii="Candara" w:hAnsi="Candara" w:cs="Segoe UI"/>
        </w:rPr>
        <w:t xml:space="preserve"> access to information. </w:t>
      </w:r>
    </w:p>
    <w:p w14:paraId="244E0358" w14:textId="54F773BB" w:rsidR="001B4523" w:rsidRPr="005A01BC" w:rsidRDefault="001B4523" w:rsidP="005A01BC">
      <w:pPr>
        <w:spacing w:line="240" w:lineRule="auto"/>
        <w:jc w:val="both"/>
        <w:rPr>
          <w:rFonts w:ascii="Candara" w:hAnsi="Candara" w:cs="Segoe UI"/>
        </w:rPr>
      </w:pPr>
      <w:r w:rsidRPr="005A01BC">
        <w:rPr>
          <w:rFonts w:ascii="Candara" w:hAnsi="Candara" w:cs="Segoe UI"/>
          <w:bCs/>
        </w:rPr>
        <w:t xml:space="preserve">Additionally, due to the COVID 19 pandemic, the levels of conflict continue to escalate, calling for the need to transit from reactive and response approaches </w:t>
      </w:r>
      <w:r w:rsidR="00DF790B">
        <w:rPr>
          <w:rFonts w:ascii="Candara" w:hAnsi="Candara" w:cs="Segoe UI"/>
          <w:bCs/>
        </w:rPr>
        <w:t>towards</w:t>
      </w:r>
      <w:r w:rsidRPr="005A01BC">
        <w:rPr>
          <w:rFonts w:ascii="Candara" w:hAnsi="Candara" w:cs="Segoe UI"/>
          <w:bCs/>
        </w:rPr>
        <w:t xml:space="preserve"> adopt</w:t>
      </w:r>
      <w:r w:rsidR="00DF790B">
        <w:rPr>
          <w:rFonts w:ascii="Candara" w:hAnsi="Candara" w:cs="Segoe UI"/>
          <w:bCs/>
        </w:rPr>
        <w:t xml:space="preserve">ion of </w:t>
      </w:r>
      <w:r w:rsidRPr="005A01BC">
        <w:rPr>
          <w:rFonts w:ascii="Candara" w:hAnsi="Candara" w:cs="Segoe UI"/>
          <w:bCs/>
        </w:rPr>
        <w:t>more robust and preventive approach</w:t>
      </w:r>
      <w:r w:rsidR="00DF790B">
        <w:rPr>
          <w:rFonts w:ascii="Candara" w:hAnsi="Candara" w:cs="Segoe UI"/>
          <w:bCs/>
        </w:rPr>
        <w:t>es</w:t>
      </w:r>
      <w:r w:rsidRPr="005A01BC">
        <w:rPr>
          <w:rFonts w:ascii="Candara" w:hAnsi="Candara" w:cs="Segoe UI"/>
          <w:bCs/>
        </w:rPr>
        <w:t xml:space="preserve"> where girls</w:t>
      </w:r>
      <w:r w:rsidR="00DF790B">
        <w:rPr>
          <w:rFonts w:ascii="Candara" w:hAnsi="Candara" w:cs="Segoe UI"/>
          <w:bCs/>
        </w:rPr>
        <w:t xml:space="preserve"> fully</w:t>
      </w:r>
      <w:r w:rsidRPr="005A01BC">
        <w:rPr>
          <w:rFonts w:ascii="Candara" w:hAnsi="Candara" w:cs="Segoe UI"/>
          <w:bCs/>
        </w:rPr>
        <w:t xml:space="preserve"> participate to attain and maintain peace during and post the pandemic period.</w:t>
      </w:r>
      <w:r w:rsidRPr="005A01BC">
        <w:rPr>
          <w:rFonts w:ascii="Candara" w:hAnsi="Candara" w:cs="Segoe UI"/>
        </w:rPr>
        <w:t xml:space="preserve"> The 2021 International day of the girl child theme therefore s</w:t>
      </w:r>
      <w:r w:rsidRPr="005A01BC">
        <w:rPr>
          <w:rFonts w:ascii="Candara" w:hAnsi="Candara" w:cs="Segoe UI"/>
          <w:shd w:val="clear" w:color="auto" w:fill="FFFFFF"/>
        </w:rPr>
        <w:t>olidifies the importance of digital literacy and connecti</w:t>
      </w:r>
      <w:r w:rsidR="00375D12">
        <w:rPr>
          <w:rFonts w:ascii="Candara" w:hAnsi="Candara" w:cs="Segoe UI"/>
          <w:shd w:val="clear" w:color="auto" w:fill="FFFFFF"/>
        </w:rPr>
        <w:t>vity</w:t>
      </w:r>
      <w:r w:rsidRPr="005A01BC">
        <w:rPr>
          <w:rFonts w:ascii="Candara" w:hAnsi="Candara" w:cs="Segoe UI"/>
        </w:rPr>
        <w:t xml:space="preserve"> in </w:t>
      </w:r>
      <w:r w:rsidRPr="005A01BC">
        <w:rPr>
          <w:rFonts w:ascii="Candara" w:hAnsi="Candara" w:cs="Segoe UI"/>
          <w:bCs/>
        </w:rPr>
        <w:t>the advent of the COVID 19 pandemic and as Zimbabwe and the world at large</w:t>
      </w:r>
      <w:r w:rsidRPr="005A01BC">
        <w:rPr>
          <w:rFonts w:ascii="Candara" w:hAnsi="Candara" w:cs="Segoe UI"/>
          <w:b/>
        </w:rPr>
        <w:t xml:space="preserve"> </w:t>
      </w:r>
      <w:r w:rsidRPr="005A01BC">
        <w:rPr>
          <w:rFonts w:ascii="Candara" w:hAnsi="Candara" w:cs="Segoe UI"/>
          <w:bCs/>
        </w:rPr>
        <w:t xml:space="preserve">recover from the COVID 19 pandemic. To </w:t>
      </w:r>
      <w:r w:rsidRPr="005A01BC">
        <w:rPr>
          <w:rFonts w:ascii="Candara" w:hAnsi="Candara" w:cs="Segoe UI"/>
        </w:rPr>
        <w:t>ensure the participation of girls in</w:t>
      </w:r>
      <w:r w:rsidRPr="005A01BC">
        <w:rPr>
          <w:rFonts w:ascii="Candara" w:hAnsi="Candara" w:cs="Segoe UI"/>
          <w:b/>
        </w:rPr>
        <w:t xml:space="preserve"> </w:t>
      </w:r>
      <w:r w:rsidRPr="005A01BC">
        <w:rPr>
          <w:rFonts w:ascii="Candara" w:hAnsi="Candara" w:cs="Segoe UI"/>
          <w:bCs/>
        </w:rPr>
        <w:t>peace building post COVID 19 pandemic</w:t>
      </w:r>
      <w:r w:rsidRPr="005A01BC">
        <w:rPr>
          <w:rFonts w:ascii="Candara" w:hAnsi="Candara" w:cs="Segoe UI"/>
          <w:b/>
        </w:rPr>
        <w:t xml:space="preserve">, </w:t>
      </w:r>
      <w:r w:rsidRPr="005A01BC">
        <w:rPr>
          <w:rFonts w:ascii="Candara" w:hAnsi="Candara" w:cs="Segoe UI"/>
        </w:rPr>
        <w:t>there is</w:t>
      </w:r>
      <w:r w:rsidR="00375D12">
        <w:rPr>
          <w:rFonts w:ascii="Candara" w:hAnsi="Candara" w:cs="Segoe UI"/>
        </w:rPr>
        <w:t xml:space="preserve"> therefore</w:t>
      </w:r>
      <w:r w:rsidRPr="005A01BC">
        <w:rPr>
          <w:rFonts w:ascii="Candara" w:hAnsi="Candara" w:cs="Segoe UI"/>
        </w:rPr>
        <w:t xml:space="preserve"> need to take into account the diverse digital realities that girls face and the ways in which these can deepen the gender divide around connectivity, skills and safety from violence.</w:t>
      </w:r>
    </w:p>
    <w:p w14:paraId="5FE31E09" w14:textId="55393292" w:rsidR="001B4523" w:rsidRDefault="001B4523" w:rsidP="00E321F6">
      <w:pPr>
        <w:pStyle w:val="NormalWeb"/>
        <w:spacing w:before="0" w:beforeAutospacing="0" w:after="0" w:afterAutospacing="0"/>
        <w:jc w:val="both"/>
        <w:rPr>
          <w:rFonts w:ascii="Candara" w:hAnsi="Candara" w:cs="Segoe UI"/>
          <w:sz w:val="22"/>
          <w:szCs w:val="22"/>
        </w:rPr>
      </w:pPr>
      <w:r w:rsidRPr="005A01BC">
        <w:rPr>
          <w:rFonts w:ascii="Candara" w:hAnsi="Candara" w:cs="Segoe UI"/>
          <w:bCs/>
          <w:sz w:val="22"/>
          <w:szCs w:val="22"/>
        </w:rPr>
        <w:t>Vis-a -Vis, peace in communities is a key ingredient to ensure that girls enjoy their</w:t>
      </w:r>
      <w:r w:rsidRPr="005A01BC">
        <w:rPr>
          <w:rFonts w:ascii="Candara" w:hAnsi="Candara" w:cs="Segoe UI"/>
          <w:sz w:val="22"/>
          <w:szCs w:val="22"/>
        </w:rPr>
        <w:t xml:space="preserve"> rights to technology, a safe, educated, and healthy life, not only during the girl child’s critical formative years, but also as they mature into women. If effectively supported through peaceful communities during the adolescent years, girls have the potential to change the world – as the empowered girls of today, as tomorrow’s leaders and as drivers of peaceful societies.  </w:t>
      </w:r>
    </w:p>
    <w:p w14:paraId="6640A04C" w14:textId="77777777" w:rsidR="00E321F6" w:rsidRPr="005A01BC" w:rsidRDefault="00E321F6" w:rsidP="00E321F6">
      <w:pPr>
        <w:pStyle w:val="NormalWeb"/>
        <w:spacing w:before="0" w:beforeAutospacing="0" w:after="0" w:afterAutospacing="0"/>
        <w:jc w:val="both"/>
        <w:rPr>
          <w:rFonts w:ascii="Candara" w:hAnsi="Candara" w:cs="Segoe UI"/>
          <w:sz w:val="22"/>
          <w:szCs w:val="22"/>
        </w:rPr>
      </w:pPr>
    </w:p>
    <w:p w14:paraId="27041BA8" w14:textId="300C750B" w:rsidR="001B4523" w:rsidRDefault="001B4523" w:rsidP="00E321F6">
      <w:pPr>
        <w:pStyle w:val="NormalWeb"/>
        <w:shd w:val="clear" w:color="auto" w:fill="FFFFFF"/>
        <w:spacing w:before="0" w:beforeAutospacing="0" w:after="0" w:afterAutospacing="0"/>
        <w:jc w:val="both"/>
        <w:textAlignment w:val="baseline"/>
        <w:rPr>
          <w:rFonts w:ascii="Candara" w:hAnsi="Candara" w:cs="Segoe UI"/>
          <w:sz w:val="22"/>
          <w:szCs w:val="22"/>
        </w:rPr>
      </w:pPr>
      <w:r w:rsidRPr="005A01BC">
        <w:rPr>
          <w:rFonts w:ascii="Candara" w:hAnsi="Candara" w:cs="Segoe UI"/>
          <w:sz w:val="22"/>
          <w:szCs w:val="22"/>
        </w:rPr>
        <w:t>The NPRC thus calls for all relevant stakeholders to put girls at the heart of the digital revolution by supporting initiatives that include digital access and the development of digital skills; invest</w:t>
      </w:r>
      <w:r w:rsidR="00A1210B">
        <w:rPr>
          <w:rFonts w:ascii="Candara" w:hAnsi="Candara" w:cs="Segoe UI"/>
          <w:sz w:val="22"/>
          <w:szCs w:val="22"/>
        </w:rPr>
        <w:t>ing</w:t>
      </w:r>
      <w:r w:rsidRPr="005A01BC">
        <w:rPr>
          <w:rFonts w:ascii="Candara" w:hAnsi="Candara" w:cs="Segoe UI"/>
          <w:sz w:val="22"/>
          <w:szCs w:val="22"/>
        </w:rPr>
        <w:t xml:space="preserve"> in technology and innovation for social cohesion and the designing of new tools to prevent and eliminate online and tech-facilitated violence. </w:t>
      </w:r>
    </w:p>
    <w:p w14:paraId="68F2FA64" w14:textId="77777777" w:rsidR="00E321F6" w:rsidRPr="005A01BC" w:rsidRDefault="00E321F6" w:rsidP="00E321F6">
      <w:pPr>
        <w:pStyle w:val="NormalWeb"/>
        <w:shd w:val="clear" w:color="auto" w:fill="FFFFFF"/>
        <w:spacing w:before="0" w:beforeAutospacing="0" w:after="0" w:afterAutospacing="0"/>
        <w:jc w:val="both"/>
        <w:textAlignment w:val="baseline"/>
        <w:rPr>
          <w:rFonts w:ascii="Candara" w:hAnsi="Candara" w:cs="Segoe UI"/>
          <w:sz w:val="22"/>
          <w:szCs w:val="22"/>
        </w:rPr>
      </w:pPr>
    </w:p>
    <w:p w14:paraId="63A5D472" w14:textId="77777777" w:rsidR="001B4523" w:rsidRPr="005A01BC" w:rsidRDefault="001B4523" w:rsidP="005A01BC">
      <w:pPr>
        <w:pStyle w:val="NormalWeb"/>
        <w:shd w:val="clear" w:color="auto" w:fill="FFFFFF"/>
        <w:spacing w:before="0" w:beforeAutospacing="0"/>
        <w:ind w:left="720"/>
        <w:jc w:val="center"/>
        <w:rPr>
          <w:rFonts w:ascii="Candara" w:hAnsi="Candara" w:cs="Segoe UI"/>
          <w:sz w:val="22"/>
          <w:szCs w:val="22"/>
        </w:rPr>
      </w:pPr>
      <w:r w:rsidRPr="005A01BC">
        <w:rPr>
          <w:rFonts w:ascii="Candara" w:hAnsi="Candara" w:cs="Segoe UI"/>
          <w:sz w:val="22"/>
          <w:szCs w:val="22"/>
        </w:rPr>
        <w:t>Through access to technology, it is possible to make adolescent girls visible, and recognise the powerful role girls can play in creating peaceful and safe societies. Let us therefore work together to ensure that girls are connected, supported and empowered to co-lead the journey of digital transformation!!!!!</w:t>
      </w:r>
      <w:bookmarkEnd w:id="0"/>
    </w:p>
    <w:sectPr w:rsidR="001B4523" w:rsidRPr="005A01BC" w:rsidSect="00D06D3E">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D44B0" w14:textId="77777777" w:rsidR="005F226C" w:rsidRDefault="005F226C" w:rsidP="00867D65">
      <w:pPr>
        <w:spacing w:after="0" w:line="240" w:lineRule="auto"/>
      </w:pPr>
      <w:r>
        <w:separator/>
      </w:r>
    </w:p>
  </w:endnote>
  <w:endnote w:type="continuationSeparator" w:id="0">
    <w:p w14:paraId="2FAD41D4" w14:textId="77777777" w:rsidR="005F226C" w:rsidRDefault="005F226C" w:rsidP="0086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ACFC8" w14:textId="77777777" w:rsidR="00867D65" w:rsidRPr="00867D65" w:rsidRDefault="00867D65" w:rsidP="00867D65">
    <w:pPr>
      <w:pStyle w:val="Footer"/>
      <w:jc w:val="center"/>
      <w:rPr>
        <w:color w:val="008000"/>
        <w:sz w:val="14"/>
      </w:rPr>
    </w:pPr>
    <w:r>
      <w:rPr>
        <w:noProof/>
        <w:color w:val="008000"/>
        <w:sz w:val="14"/>
      </w:rPr>
      <mc:AlternateContent>
        <mc:Choice Requires="wps">
          <w:drawing>
            <wp:anchor distT="0" distB="0" distL="114300" distR="114300" simplePos="0" relativeHeight="251659264" behindDoc="0" locked="0" layoutInCell="1" allowOverlap="1" wp14:anchorId="1F774AF7" wp14:editId="3E83B0A9">
              <wp:simplePos x="0" y="0"/>
              <wp:positionH relativeFrom="column">
                <wp:posOffset>-6350</wp:posOffset>
              </wp:positionH>
              <wp:positionV relativeFrom="paragraph">
                <wp:posOffset>-138430</wp:posOffset>
              </wp:positionV>
              <wp:extent cx="57086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08650"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w16sdtdh="http://schemas.microsoft.com/office/word/2020/wordml/sdtdatahash">
          <w:pict>
            <v:line w14:anchorId="7A4CFCF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10.9pt" to="44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" strokecolor="#70ad47 [3209]" strokeweight="1.5pt">
              <v:stroke joinstyle="miter"/>
            </v:line>
          </w:pict>
        </mc:Fallback>
      </mc:AlternateContent>
    </w:r>
    <w:r w:rsidRPr="00867D65">
      <w:rPr>
        <w:color w:val="008000"/>
        <w:sz w:val="14"/>
      </w:rPr>
      <w:t xml:space="preserve">Chairperson </w:t>
    </w:r>
    <w:proofErr w:type="spellStart"/>
    <w:r w:rsidRPr="00867D65">
      <w:rPr>
        <w:color w:val="008000"/>
        <w:sz w:val="14"/>
      </w:rPr>
      <w:t>Rtd</w:t>
    </w:r>
    <w:proofErr w:type="spellEnd"/>
    <w:r w:rsidRPr="00867D65">
      <w:rPr>
        <w:color w:val="008000"/>
        <w:sz w:val="14"/>
      </w:rPr>
      <w:t xml:space="preserve"> Justice </w:t>
    </w:r>
    <w:proofErr w:type="spellStart"/>
    <w:r w:rsidRPr="00867D65">
      <w:rPr>
        <w:color w:val="008000"/>
        <w:sz w:val="14"/>
      </w:rPr>
      <w:t>Selo</w:t>
    </w:r>
    <w:proofErr w:type="spellEnd"/>
    <w:r w:rsidRPr="00867D65">
      <w:rPr>
        <w:color w:val="008000"/>
        <w:sz w:val="14"/>
      </w:rPr>
      <w:t xml:space="preserve"> </w:t>
    </w:r>
    <w:proofErr w:type="spellStart"/>
    <w:r w:rsidRPr="00867D65">
      <w:rPr>
        <w:color w:val="008000"/>
        <w:sz w:val="14"/>
      </w:rPr>
      <w:t>Masole</w:t>
    </w:r>
    <w:proofErr w:type="spellEnd"/>
    <w:r w:rsidRPr="00867D65">
      <w:rPr>
        <w:color w:val="008000"/>
        <w:sz w:val="14"/>
      </w:rPr>
      <w:t xml:space="preserve"> </w:t>
    </w:r>
    <w:proofErr w:type="spellStart"/>
    <w:r w:rsidRPr="00867D65">
      <w:rPr>
        <w:color w:val="008000"/>
        <w:sz w:val="14"/>
      </w:rPr>
      <w:t>Nare</w:t>
    </w:r>
    <w:proofErr w:type="spellEnd"/>
    <w:r w:rsidRPr="00867D65">
      <w:rPr>
        <w:color w:val="008000"/>
        <w:sz w:val="14"/>
      </w:rPr>
      <w:t xml:space="preserve">, Deputy Chairperson </w:t>
    </w:r>
    <w:r w:rsidR="00693DD7">
      <w:rPr>
        <w:color w:val="008000"/>
        <w:sz w:val="14"/>
      </w:rPr>
      <w:t xml:space="preserve">Mrs </w:t>
    </w:r>
    <w:r w:rsidRPr="00867D65">
      <w:rPr>
        <w:color w:val="008000"/>
        <w:sz w:val="14"/>
      </w:rPr>
      <w:t xml:space="preserve">Lilian </w:t>
    </w:r>
    <w:proofErr w:type="spellStart"/>
    <w:r w:rsidRPr="00867D65">
      <w:rPr>
        <w:color w:val="008000"/>
        <w:sz w:val="14"/>
      </w:rPr>
      <w:t>Chigwedere</w:t>
    </w:r>
    <w:proofErr w:type="spellEnd"/>
    <w:r w:rsidRPr="00867D65">
      <w:rPr>
        <w:color w:val="008000"/>
        <w:sz w:val="14"/>
      </w:rPr>
      <w:t xml:space="preserve">, Commissioner Dr Golden D. </w:t>
    </w:r>
    <w:proofErr w:type="spellStart"/>
    <w:r w:rsidRPr="00867D65">
      <w:rPr>
        <w:color w:val="008000"/>
        <w:sz w:val="14"/>
      </w:rPr>
      <w:t>Chekenyere</w:t>
    </w:r>
    <w:proofErr w:type="spellEnd"/>
    <w:r w:rsidRPr="00867D65">
      <w:rPr>
        <w:color w:val="008000"/>
        <w:sz w:val="14"/>
      </w:rPr>
      <w:t xml:space="preserve">, Commissioner </w:t>
    </w:r>
    <w:r w:rsidR="00693DD7">
      <w:rPr>
        <w:color w:val="008000"/>
        <w:sz w:val="14"/>
      </w:rPr>
      <w:t xml:space="preserve">Dr </w:t>
    </w:r>
    <w:proofErr w:type="spellStart"/>
    <w:r w:rsidR="00693DD7">
      <w:rPr>
        <w:color w:val="008000"/>
        <w:sz w:val="14"/>
      </w:rPr>
      <w:t>Donwell</w:t>
    </w:r>
    <w:proofErr w:type="spellEnd"/>
    <w:r w:rsidR="00693DD7">
      <w:rPr>
        <w:color w:val="008000"/>
        <w:sz w:val="14"/>
      </w:rPr>
      <w:t xml:space="preserve"> Dube</w:t>
    </w:r>
    <w:r w:rsidRPr="00867D65">
      <w:rPr>
        <w:color w:val="008000"/>
        <w:sz w:val="14"/>
      </w:rPr>
      <w:t xml:space="preserve">, Commissioner </w:t>
    </w:r>
    <w:r w:rsidR="00693DD7">
      <w:rPr>
        <w:color w:val="008000"/>
        <w:sz w:val="14"/>
      </w:rPr>
      <w:t xml:space="preserve">Dr </w:t>
    </w:r>
    <w:proofErr w:type="spellStart"/>
    <w:r w:rsidR="00693DD7">
      <w:rPr>
        <w:color w:val="008000"/>
        <w:sz w:val="14"/>
      </w:rPr>
      <w:t>Chiropafadzo</w:t>
    </w:r>
    <w:proofErr w:type="spellEnd"/>
    <w:r w:rsidR="00693DD7">
      <w:rPr>
        <w:color w:val="008000"/>
        <w:sz w:val="14"/>
      </w:rPr>
      <w:t xml:space="preserve"> </w:t>
    </w:r>
    <w:proofErr w:type="spellStart"/>
    <w:r w:rsidR="00693DD7">
      <w:rPr>
        <w:color w:val="008000"/>
        <w:sz w:val="14"/>
      </w:rPr>
      <w:t>Moyo</w:t>
    </w:r>
    <w:proofErr w:type="spellEnd"/>
    <w:r w:rsidRPr="00867D65">
      <w:rPr>
        <w:color w:val="008000"/>
        <w:sz w:val="14"/>
      </w:rPr>
      <w:t xml:space="preserve">, Commissioner </w:t>
    </w:r>
    <w:proofErr w:type="spellStart"/>
    <w:r w:rsidR="00693DD7">
      <w:rPr>
        <w:color w:val="008000"/>
        <w:sz w:val="14"/>
      </w:rPr>
      <w:t>Obert</w:t>
    </w:r>
    <w:proofErr w:type="spellEnd"/>
    <w:r w:rsidR="00693DD7">
      <w:rPr>
        <w:color w:val="008000"/>
        <w:sz w:val="14"/>
      </w:rPr>
      <w:t xml:space="preserve"> C. </w:t>
    </w:r>
    <w:proofErr w:type="spellStart"/>
    <w:r w:rsidR="00693DD7">
      <w:rPr>
        <w:color w:val="008000"/>
        <w:sz w:val="14"/>
      </w:rPr>
      <w:t>Gutu</w:t>
    </w:r>
    <w:proofErr w:type="spellEnd"/>
    <w:r w:rsidR="00693DD7">
      <w:rPr>
        <w:color w:val="008000"/>
        <w:sz w:val="14"/>
      </w:rPr>
      <w:t xml:space="preserve">, Commissioner Dr Josephine </w:t>
    </w:r>
    <w:proofErr w:type="spellStart"/>
    <w:r w:rsidR="00693DD7">
      <w:rPr>
        <w:color w:val="008000"/>
        <w:sz w:val="14"/>
      </w:rPr>
      <w:t>Shambare</w:t>
    </w:r>
    <w:proofErr w:type="spellEnd"/>
    <w:r w:rsidR="00693DD7">
      <w:rPr>
        <w:color w:val="008000"/>
        <w:sz w:val="14"/>
      </w:rPr>
      <w:t xml:space="preserve">, Commissioner </w:t>
    </w:r>
    <w:r w:rsidR="00395960">
      <w:rPr>
        <w:color w:val="008000"/>
        <w:sz w:val="14"/>
      </w:rPr>
      <w:t xml:space="preserve">Dr </w:t>
    </w:r>
    <w:r w:rsidR="00693DD7">
      <w:rPr>
        <w:color w:val="008000"/>
        <w:sz w:val="14"/>
      </w:rPr>
      <w:t xml:space="preserve">Tinashe </w:t>
    </w:r>
    <w:proofErr w:type="spellStart"/>
    <w:r w:rsidR="00693DD7">
      <w:rPr>
        <w:color w:val="008000"/>
        <w:sz w:val="14"/>
      </w:rPr>
      <w:t>Rukuni</w:t>
    </w:r>
    <w:proofErr w:type="spellEnd"/>
    <w:r w:rsidR="00693DD7">
      <w:rPr>
        <w:color w:val="008000"/>
        <w:sz w:val="14"/>
      </w:rPr>
      <w:t xml:space="preserve">, Commissioner </w:t>
    </w:r>
    <w:proofErr w:type="spellStart"/>
    <w:r w:rsidR="00693DD7">
      <w:rPr>
        <w:color w:val="008000"/>
        <w:sz w:val="14"/>
      </w:rPr>
      <w:t>Nomaqhawe</w:t>
    </w:r>
    <w:proofErr w:type="spellEnd"/>
    <w:r w:rsidR="00693DD7">
      <w:rPr>
        <w:color w:val="008000"/>
        <w:sz w:val="14"/>
      </w:rPr>
      <w:t xml:space="preserve"> </w:t>
    </w:r>
    <w:proofErr w:type="spellStart"/>
    <w:r w:rsidR="00693DD7">
      <w:rPr>
        <w:color w:val="008000"/>
        <w:sz w:val="14"/>
      </w:rPr>
      <w:t>Gwere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BB339" w14:textId="77777777" w:rsidR="005F226C" w:rsidRDefault="005F226C" w:rsidP="00867D65">
      <w:pPr>
        <w:spacing w:after="0" w:line="240" w:lineRule="auto"/>
      </w:pPr>
      <w:r>
        <w:separator/>
      </w:r>
    </w:p>
  </w:footnote>
  <w:footnote w:type="continuationSeparator" w:id="0">
    <w:p w14:paraId="3F86E05A" w14:textId="77777777" w:rsidR="005F226C" w:rsidRDefault="005F226C" w:rsidP="00867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E85415"/>
    <w:multiLevelType w:val="hybridMultilevel"/>
    <w:tmpl w:val="1F765B7E"/>
    <w:lvl w:ilvl="0" w:tplc="F1303D6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D3E"/>
    <w:rsid w:val="00001799"/>
    <w:rsid w:val="001253F8"/>
    <w:rsid w:val="0015050C"/>
    <w:rsid w:val="001722D8"/>
    <w:rsid w:val="001B4523"/>
    <w:rsid w:val="001C34F3"/>
    <w:rsid w:val="00223DEE"/>
    <w:rsid w:val="00233320"/>
    <w:rsid w:val="002B59E8"/>
    <w:rsid w:val="00313FDB"/>
    <w:rsid w:val="003156E3"/>
    <w:rsid w:val="003652E2"/>
    <w:rsid w:val="00375D12"/>
    <w:rsid w:val="00382F9B"/>
    <w:rsid w:val="00395960"/>
    <w:rsid w:val="00395FDE"/>
    <w:rsid w:val="003D7DA3"/>
    <w:rsid w:val="003E4370"/>
    <w:rsid w:val="0046696F"/>
    <w:rsid w:val="0047053C"/>
    <w:rsid w:val="0049138F"/>
    <w:rsid w:val="00497B25"/>
    <w:rsid w:val="004A1937"/>
    <w:rsid w:val="004C0AD0"/>
    <w:rsid w:val="005A01BC"/>
    <w:rsid w:val="005B7620"/>
    <w:rsid w:val="005F226C"/>
    <w:rsid w:val="00693DD7"/>
    <w:rsid w:val="006A197A"/>
    <w:rsid w:val="00732039"/>
    <w:rsid w:val="00754D56"/>
    <w:rsid w:val="007C2DB5"/>
    <w:rsid w:val="007E36A6"/>
    <w:rsid w:val="00846021"/>
    <w:rsid w:val="00867D65"/>
    <w:rsid w:val="00883945"/>
    <w:rsid w:val="00894885"/>
    <w:rsid w:val="008B1FF5"/>
    <w:rsid w:val="008C1144"/>
    <w:rsid w:val="008D5FC0"/>
    <w:rsid w:val="009013EF"/>
    <w:rsid w:val="00902ED2"/>
    <w:rsid w:val="00906B67"/>
    <w:rsid w:val="009D4C28"/>
    <w:rsid w:val="009D77D0"/>
    <w:rsid w:val="00A0425B"/>
    <w:rsid w:val="00A1210B"/>
    <w:rsid w:val="00A1211B"/>
    <w:rsid w:val="00A95A12"/>
    <w:rsid w:val="00AF2DC3"/>
    <w:rsid w:val="00B4181A"/>
    <w:rsid w:val="00BA28FE"/>
    <w:rsid w:val="00BA478A"/>
    <w:rsid w:val="00C30471"/>
    <w:rsid w:val="00D06D3E"/>
    <w:rsid w:val="00D07250"/>
    <w:rsid w:val="00D124B6"/>
    <w:rsid w:val="00D2543F"/>
    <w:rsid w:val="00D25F07"/>
    <w:rsid w:val="00D66629"/>
    <w:rsid w:val="00D83604"/>
    <w:rsid w:val="00DA2FB7"/>
    <w:rsid w:val="00DD04DB"/>
    <w:rsid w:val="00DF1C6F"/>
    <w:rsid w:val="00DF790B"/>
    <w:rsid w:val="00E321F6"/>
    <w:rsid w:val="00E96ED8"/>
    <w:rsid w:val="00EE0ABB"/>
    <w:rsid w:val="00F143DB"/>
    <w:rsid w:val="00F3551E"/>
    <w:rsid w:val="00F632D1"/>
    <w:rsid w:val="00F9694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67044"/>
  <w15:chartTrackingRefBased/>
  <w15:docId w15:val="{A82A6006-ED9B-4A53-A7F1-8DF291A5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2E2"/>
    <w:pPr>
      <w:ind w:left="720"/>
      <w:contextualSpacing/>
    </w:pPr>
  </w:style>
  <w:style w:type="paragraph" w:styleId="BalloonText">
    <w:name w:val="Balloon Text"/>
    <w:basedOn w:val="Normal"/>
    <w:link w:val="BalloonTextChar"/>
    <w:uiPriority w:val="99"/>
    <w:semiHidden/>
    <w:unhideWhenUsed/>
    <w:rsid w:val="00315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6E3"/>
    <w:rPr>
      <w:rFonts w:ascii="Segoe UI" w:hAnsi="Segoe UI" w:cs="Segoe UI"/>
      <w:sz w:val="18"/>
      <w:szCs w:val="18"/>
    </w:rPr>
  </w:style>
  <w:style w:type="paragraph" w:styleId="Header">
    <w:name w:val="header"/>
    <w:basedOn w:val="Normal"/>
    <w:link w:val="HeaderChar"/>
    <w:uiPriority w:val="99"/>
    <w:unhideWhenUsed/>
    <w:rsid w:val="00867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D65"/>
  </w:style>
  <w:style w:type="paragraph" w:styleId="Footer">
    <w:name w:val="footer"/>
    <w:basedOn w:val="Normal"/>
    <w:link w:val="FooterChar"/>
    <w:uiPriority w:val="99"/>
    <w:unhideWhenUsed/>
    <w:rsid w:val="00867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D65"/>
  </w:style>
  <w:style w:type="paragraph" w:styleId="NormalWeb">
    <w:name w:val="Normal (Web)"/>
    <w:basedOn w:val="Normal"/>
    <w:uiPriority w:val="99"/>
    <w:unhideWhenUsed/>
    <w:rsid w:val="001B4523"/>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character" w:styleId="Emphasis">
    <w:name w:val="Emphasis"/>
    <w:basedOn w:val="DefaultParagraphFont"/>
    <w:uiPriority w:val="20"/>
    <w:qFormat/>
    <w:rsid w:val="001B45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Egnes  Nhengo</cp:lastModifiedBy>
  <cp:revision>16</cp:revision>
  <cp:lastPrinted>2021-10-11T06:26:00Z</cp:lastPrinted>
  <dcterms:created xsi:type="dcterms:W3CDTF">2021-10-10T21:09:00Z</dcterms:created>
  <dcterms:modified xsi:type="dcterms:W3CDTF">2021-10-11T08:19:00Z</dcterms:modified>
</cp:coreProperties>
</file>