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F49B" w14:textId="77777777" w:rsidR="00EF6F9F" w:rsidRDefault="00EF6F9F" w:rsidP="00EF6F9F">
      <w:pPr>
        <w:jc w:val="center"/>
      </w:pPr>
      <w:r>
        <w:rPr>
          <w:noProof/>
          <w:lang w:eastAsia="en-GB"/>
        </w:rPr>
        <w:drawing>
          <wp:inline distT="0" distB="0" distL="0" distR="0" wp14:anchorId="5FD07C9F" wp14:editId="5C49CFC7">
            <wp:extent cx="1731801" cy="1381125"/>
            <wp:effectExtent l="0" t="0" r="1905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84" cy="139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A15F" w14:textId="77777777" w:rsidR="00EF6F9F" w:rsidRPr="00DE11A7" w:rsidRDefault="00EF6F9F" w:rsidP="00EF6F9F"/>
    <w:p w14:paraId="4BAA82CB" w14:textId="77777777" w:rsidR="00EF6F9F" w:rsidRPr="00342B9C" w:rsidRDefault="00EF6F9F" w:rsidP="008C03DA">
      <w:pPr>
        <w:spacing w:line="720" w:lineRule="auto"/>
        <w:rPr>
          <w:rFonts w:ascii="Century Gothic" w:hAnsi="Century Gothic"/>
          <w:sz w:val="24"/>
          <w:szCs w:val="24"/>
        </w:rPr>
      </w:pPr>
    </w:p>
    <w:p w14:paraId="676871F2" w14:textId="77777777" w:rsidR="00EF6F9F" w:rsidRPr="008C03DA" w:rsidRDefault="00EF6F9F" w:rsidP="008C03DA">
      <w:pPr>
        <w:spacing w:line="720" w:lineRule="auto"/>
        <w:jc w:val="center"/>
        <w:rPr>
          <w:rFonts w:ascii="Segoe UI" w:hAnsi="Segoe UI" w:cs="Segoe UI"/>
          <w:b/>
          <w:sz w:val="24"/>
          <w:szCs w:val="24"/>
        </w:rPr>
      </w:pPr>
      <w:r w:rsidRPr="008C03DA">
        <w:rPr>
          <w:rFonts w:ascii="Segoe UI" w:hAnsi="Segoe UI" w:cs="Segoe UI"/>
          <w:b/>
          <w:sz w:val="24"/>
          <w:szCs w:val="24"/>
        </w:rPr>
        <w:t>NATIONAL PEACE AND RECONCILIATION COMMISSION</w:t>
      </w:r>
    </w:p>
    <w:p w14:paraId="2CE846B4" w14:textId="77777777" w:rsidR="00EF6F9F" w:rsidRPr="008C03DA" w:rsidRDefault="00EF6F9F" w:rsidP="008C03DA">
      <w:pPr>
        <w:spacing w:line="720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65ED2F8B" w14:textId="404ACE64" w:rsidR="00EF6F9F" w:rsidRPr="001D731C" w:rsidRDefault="00EF6F9F" w:rsidP="008C03DA">
      <w:pPr>
        <w:spacing w:line="720" w:lineRule="auto"/>
        <w:jc w:val="center"/>
        <w:rPr>
          <w:rFonts w:ascii="Century Gothic" w:hAnsi="Century Gothic" w:cs="Segoe UI"/>
          <w:b/>
          <w:sz w:val="28"/>
          <w:szCs w:val="28"/>
        </w:rPr>
      </w:pPr>
      <w:r w:rsidRPr="001D731C">
        <w:rPr>
          <w:rFonts w:ascii="Century Gothic" w:hAnsi="Century Gothic" w:cs="Segoe UI"/>
          <w:b/>
          <w:sz w:val="28"/>
          <w:szCs w:val="28"/>
        </w:rPr>
        <w:t xml:space="preserve">REMARKS BY </w:t>
      </w:r>
      <w:r w:rsidR="00916D1D" w:rsidRPr="00916D1D">
        <w:rPr>
          <w:rFonts w:ascii="Century Gothic" w:hAnsi="Century Gothic" w:cs="Segoe UI"/>
          <w:b/>
          <w:bCs/>
          <w:sz w:val="28"/>
          <w:szCs w:val="28"/>
          <w:lang w:val="fr-CA"/>
        </w:rPr>
        <w:t>ACTING CHAIRPERSON, REV. DR. C. MOYO</w:t>
      </w:r>
    </w:p>
    <w:p w14:paraId="5745E4A0" w14:textId="19E85FC6" w:rsidR="00EF6F9F" w:rsidRPr="001D731C" w:rsidRDefault="0086398B" w:rsidP="0086398B">
      <w:pPr>
        <w:tabs>
          <w:tab w:val="left" w:pos="1695"/>
          <w:tab w:val="center" w:pos="4513"/>
        </w:tabs>
        <w:spacing w:line="720" w:lineRule="auto"/>
        <w:rPr>
          <w:rFonts w:ascii="Century Gothic" w:hAnsi="Century Gothic" w:cs="Segoe UI"/>
          <w:b/>
          <w:color w:val="000000" w:themeColor="text1"/>
          <w:sz w:val="28"/>
          <w:szCs w:val="28"/>
        </w:rPr>
      </w:pPr>
      <w:r>
        <w:rPr>
          <w:rFonts w:ascii="Century Gothic" w:hAnsi="Century Gothic" w:cs="Segoe UI"/>
          <w:b/>
          <w:color w:val="000000" w:themeColor="text1"/>
          <w:sz w:val="28"/>
          <w:szCs w:val="28"/>
        </w:rPr>
        <w:tab/>
      </w:r>
      <w:r>
        <w:rPr>
          <w:rFonts w:ascii="Century Gothic" w:hAnsi="Century Gothic" w:cs="Segoe UI"/>
          <w:b/>
          <w:color w:val="000000" w:themeColor="text1"/>
          <w:sz w:val="28"/>
          <w:szCs w:val="28"/>
        </w:rPr>
        <w:tab/>
      </w:r>
      <w:r w:rsidR="008C03DA" w:rsidRPr="001D731C">
        <w:rPr>
          <w:rFonts w:ascii="Century Gothic" w:hAnsi="Century Gothic" w:cs="Segoe UI"/>
          <w:b/>
          <w:color w:val="000000" w:themeColor="text1"/>
          <w:sz w:val="28"/>
          <w:szCs w:val="28"/>
        </w:rPr>
        <w:t>AT THE</w:t>
      </w:r>
      <w:bookmarkStart w:id="0" w:name="_GoBack"/>
      <w:bookmarkEnd w:id="0"/>
    </w:p>
    <w:p w14:paraId="2F60B501" w14:textId="77777777" w:rsidR="008C03DA" w:rsidRPr="001D731C" w:rsidRDefault="008C03DA" w:rsidP="008C03DA">
      <w:pPr>
        <w:pStyle w:val="NoSpacing"/>
        <w:spacing w:line="720" w:lineRule="auto"/>
        <w:jc w:val="center"/>
        <w:rPr>
          <w:rFonts w:ascii="Century Gothic" w:hAnsi="Century Gothic" w:cs="Segoe UI"/>
          <w:b/>
          <w:sz w:val="28"/>
          <w:szCs w:val="28"/>
        </w:rPr>
      </w:pPr>
      <w:r w:rsidRPr="001D731C">
        <w:rPr>
          <w:rFonts w:ascii="Century Gothic" w:hAnsi="Century Gothic" w:cs="Segoe UI"/>
          <w:b/>
          <w:sz w:val="28"/>
          <w:szCs w:val="28"/>
        </w:rPr>
        <w:t>COMMEMORATION OF THE 22</w:t>
      </w:r>
      <w:r w:rsidRPr="001D731C">
        <w:rPr>
          <w:rFonts w:ascii="Century Gothic" w:hAnsi="Century Gothic" w:cs="Segoe UI"/>
          <w:b/>
          <w:sz w:val="28"/>
          <w:szCs w:val="28"/>
          <w:vertAlign w:val="superscript"/>
        </w:rPr>
        <w:t>ND</w:t>
      </w:r>
      <w:r w:rsidRPr="001D731C">
        <w:rPr>
          <w:rFonts w:ascii="Century Gothic" w:hAnsi="Century Gothic" w:cs="Segoe UI"/>
          <w:b/>
          <w:sz w:val="28"/>
          <w:szCs w:val="28"/>
        </w:rPr>
        <w:t xml:space="preserve"> ANNIVERSARY AND AWARENESS RAISING ON THE UNITED NATIONS SECURITY COUNCIL RESOLUTION 1325</w:t>
      </w:r>
    </w:p>
    <w:p w14:paraId="2C0CA9E7" w14:textId="77777777" w:rsidR="00EF6F9F" w:rsidRPr="001D731C" w:rsidRDefault="00EF6F9F" w:rsidP="008C03DA">
      <w:pPr>
        <w:spacing w:after="0" w:line="720" w:lineRule="auto"/>
        <w:jc w:val="center"/>
        <w:rPr>
          <w:rFonts w:ascii="Century Gothic" w:eastAsia="Times New Roman" w:hAnsi="Century Gothic" w:cs="Segoe UI"/>
          <w:b/>
          <w:bCs/>
          <w:sz w:val="28"/>
          <w:szCs w:val="28"/>
          <w:lang w:val="en"/>
        </w:rPr>
      </w:pPr>
    </w:p>
    <w:p w14:paraId="7CDEC1C8" w14:textId="7B27FFCE" w:rsidR="00EF6F9F" w:rsidRDefault="008C03DA" w:rsidP="008C03DA">
      <w:pPr>
        <w:spacing w:after="0" w:line="720" w:lineRule="auto"/>
        <w:jc w:val="center"/>
        <w:rPr>
          <w:rFonts w:ascii="Century Gothic" w:hAnsi="Century Gothic" w:cs="Segoe UI"/>
          <w:b/>
          <w:bCs/>
          <w:sz w:val="28"/>
          <w:szCs w:val="28"/>
        </w:rPr>
      </w:pPr>
      <w:r w:rsidRPr="001D731C">
        <w:rPr>
          <w:rFonts w:ascii="Century Gothic" w:hAnsi="Century Gothic" w:cs="Segoe UI"/>
          <w:b/>
          <w:bCs/>
          <w:sz w:val="28"/>
          <w:szCs w:val="28"/>
        </w:rPr>
        <w:t>8 NOVEMBER 2022</w:t>
      </w:r>
    </w:p>
    <w:p w14:paraId="488D6FD5" w14:textId="4A6C63EB" w:rsidR="00323C39" w:rsidRPr="001D731C" w:rsidRDefault="00323C39" w:rsidP="008C03DA">
      <w:pPr>
        <w:spacing w:after="0" w:line="720" w:lineRule="auto"/>
        <w:jc w:val="center"/>
        <w:rPr>
          <w:rFonts w:ascii="Century Gothic" w:hAnsi="Century Gothic" w:cs="Segoe UI"/>
          <w:b/>
          <w:bCs/>
          <w:sz w:val="28"/>
          <w:szCs w:val="28"/>
        </w:rPr>
      </w:pPr>
      <w:r>
        <w:rPr>
          <w:rFonts w:ascii="Century Gothic" w:hAnsi="Century Gothic" w:cs="Segoe UI"/>
          <w:b/>
          <w:bCs/>
          <w:sz w:val="28"/>
          <w:szCs w:val="28"/>
        </w:rPr>
        <w:t>C</w:t>
      </w:r>
      <w:r w:rsidR="00250F06">
        <w:rPr>
          <w:rFonts w:ascii="Century Gothic" w:hAnsi="Century Gothic" w:cs="Segoe UI"/>
          <w:b/>
          <w:bCs/>
          <w:sz w:val="28"/>
          <w:szCs w:val="28"/>
        </w:rPr>
        <w:t>ROWNE PLAZA, MONOMOTAPA</w:t>
      </w:r>
    </w:p>
    <w:p w14:paraId="4B0A0C09" w14:textId="4C381F1B" w:rsidR="008107BA" w:rsidRPr="008107BA" w:rsidRDefault="000678AA" w:rsidP="008107BA">
      <w:pPr>
        <w:spacing w:line="360" w:lineRule="auto"/>
        <w:jc w:val="both"/>
        <w:rPr>
          <w:rFonts w:ascii="Century Gothic" w:hAnsi="Century Gothic" w:cs="Segoe UI"/>
          <w:b/>
          <w:i/>
          <w:sz w:val="28"/>
          <w:szCs w:val="28"/>
        </w:rPr>
      </w:pPr>
      <w:r>
        <w:rPr>
          <w:rFonts w:ascii="Century Gothic" w:hAnsi="Century Gothic" w:cs="Segoe UI"/>
          <w:b/>
          <w:i/>
          <w:sz w:val="28"/>
          <w:szCs w:val="28"/>
        </w:rPr>
        <w:lastRenderedPageBreak/>
        <w:t xml:space="preserve">  </w:t>
      </w:r>
      <w:r w:rsidR="008C03DA" w:rsidRPr="001D731C">
        <w:rPr>
          <w:rFonts w:ascii="Century Gothic" w:hAnsi="Century Gothic" w:cs="Segoe UI"/>
          <w:b/>
          <w:i/>
          <w:sz w:val="28"/>
          <w:szCs w:val="28"/>
        </w:rPr>
        <w:t>Salutations</w:t>
      </w:r>
    </w:p>
    <w:p w14:paraId="4D83C920" w14:textId="77777777" w:rsidR="0086398B" w:rsidRDefault="0086398B" w:rsidP="008F088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Segoe UI"/>
          <w:bCs/>
          <w:iCs/>
          <w:sz w:val="28"/>
          <w:szCs w:val="28"/>
          <w:lang w:val="en-CA"/>
        </w:rPr>
      </w:pPr>
      <w:r>
        <w:rPr>
          <w:rFonts w:ascii="Century Gothic" w:hAnsi="Century Gothic" w:cs="Segoe UI"/>
          <w:bCs/>
          <w:iCs/>
          <w:sz w:val="28"/>
          <w:szCs w:val="28"/>
          <w:lang w:val="en-CA"/>
        </w:rPr>
        <w:t xml:space="preserve">Event Director, </w:t>
      </w:r>
      <w:proofErr w:type="gramStart"/>
      <w:r>
        <w:rPr>
          <w:rFonts w:ascii="Century Gothic" w:hAnsi="Century Gothic" w:cs="Segoe UI"/>
          <w:bCs/>
          <w:iCs/>
          <w:sz w:val="28"/>
          <w:szCs w:val="28"/>
          <w:lang w:val="en-CA"/>
        </w:rPr>
        <w:t>and  Secretary</w:t>
      </w:r>
      <w:proofErr w:type="gramEnd"/>
      <w:r>
        <w:rPr>
          <w:rFonts w:ascii="Century Gothic" w:hAnsi="Century Gothic" w:cs="Segoe UI"/>
          <w:bCs/>
          <w:iCs/>
          <w:sz w:val="28"/>
          <w:szCs w:val="28"/>
          <w:lang w:val="en-CA"/>
        </w:rPr>
        <w:t xml:space="preserve"> for the National Peace and Reconciliation Commission.</w:t>
      </w:r>
    </w:p>
    <w:p w14:paraId="121C3787" w14:textId="77777777" w:rsidR="0086398B" w:rsidRDefault="0086398B" w:rsidP="008F088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Segoe UI"/>
          <w:bCs/>
          <w:iCs/>
          <w:sz w:val="28"/>
          <w:szCs w:val="28"/>
          <w:lang w:val="en-CA"/>
        </w:rPr>
      </w:pPr>
      <w:r>
        <w:rPr>
          <w:rFonts w:ascii="Century Gothic" w:hAnsi="Century Gothic" w:cs="Segoe UI"/>
          <w:bCs/>
          <w:iCs/>
          <w:sz w:val="28"/>
          <w:szCs w:val="28"/>
          <w:lang w:val="en-CA"/>
        </w:rPr>
        <w:t>Commissioners of the National Peace and Reconciliation Commission.</w:t>
      </w:r>
    </w:p>
    <w:p w14:paraId="0AB433AE" w14:textId="0C8CD6E1" w:rsidR="001D731C" w:rsidRDefault="001D731C" w:rsidP="008F088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Segoe UI"/>
          <w:bCs/>
          <w:iCs/>
          <w:sz w:val="28"/>
          <w:szCs w:val="28"/>
          <w:lang w:val="en-CA"/>
        </w:rPr>
      </w:pPr>
      <w:r>
        <w:rPr>
          <w:rFonts w:ascii="Century Gothic" w:hAnsi="Century Gothic" w:cs="Segoe UI"/>
          <w:bCs/>
          <w:iCs/>
          <w:sz w:val="28"/>
          <w:szCs w:val="28"/>
          <w:lang w:val="en-CA"/>
        </w:rPr>
        <w:t>Honourable Members of Parliament.</w:t>
      </w:r>
    </w:p>
    <w:p w14:paraId="5D3C9751" w14:textId="4F5EB102" w:rsidR="008107BA" w:rsidRDefault="008107BA" w:rsidP="008F088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Segoe UI"/>
          <w:bCs/>
          <w:iCs/>
          <w:sz w:val="28"/>
          <w:szCs w:val="28"/>
          <w:lang w:val="en-CA"/>
        </w:rPr>
      </w:pPr>
      <w:r>
        <w:rPr>
          <w:rFonts w:ascii="Century Gothic" w:hAnsi="Century Gothic" w:cs="Segoe UI"/>
          <w:bCs/>
          <w:iCs/>
          <w:sz w:val="28"/>
          <w:szCs w:val="28"/>
          <w:lang w:val="en-CA"/>
        </w:rPr>
        <w:t xml:space="preserve">Ambassador </w:t>
      </w:r>
      <w:proofErr w:type="spellStart"/>
      <w:r>
        <w:rPr>
          <w:rFonts w:ascii="Century Gothic" w:hAnsi="Century Gothic" w:cs="Segoe UI"/>
          <w:bCs/>
          <w:iCs/>
          <w:sz w:val="28"/>
          <w:szCs w:val="28"/>
          <w:lang w:val="en-CA"/>
        </w:rPr>
        <w:t>Magado</w:t>
      </w:r>
      <w:proofErr w:type="spellEnd"/>
      <w:r w:rsidR="00275328">
        <w:rPr>
          <w:rFonts w:ascii="Century Gothic" w:hAnsi="Century Gothic" w:cs="Segoe UI"/>
          <w:bCs/>
          <w:iCs/>
          <w:sz w:val="28"/>
          <w:szCs w:val="28"/>
          <w:lang w:val="en-CA"/>
        </w:rPr>
        <w:t>, Chief Director in the Ministry of Foreign Affairs and International Trade.</w:t>
      </w:r>
    </w:p>
    <w:p w14:paraId="7EB96B9F" w14:textId="2D66010B" w:rsidR="0086398B" w:rsidRDefault="0086398B" w:rsidP="008F088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Segoe UI"/>
          <w:bCs/>
          <w:iCs/>
          <w:sz w:val="28"/>
          <w:szCs w:val="28"/>
          <w:lang w:val="en-CA"/>
        </w:rPr>
      </w:pPr>
      <w:r>
        <w:rPr>
          <w:rFonts w:ascii="Century Gothic" w:hAnsi="Century Gothic" w:cs="Segoe UI"/>
          <w:bCs/>
          <w:iCs/>
          <w:sz w:val="28"/>
          <w:szCs w:val="28"/>
          <w:lang w:val="en-CA"/>
        </w:rPr>
        <w:t xml:space="preserve">Ambassador </w:t>
      </w:r>
      <w:proofErr w:type="spellStart"/>
      <w:r>
        <w:rPr>
          <w:rFonts w:ascii="Century Gothic" w:hAnsi="Century Gothic" w:cs="Segoe UI"/>
          <w:bCs/>
          <w:iCs/>
          <w:sz w:val="28"/>
          <w:szCs w:val="28"/>
          <w:lang w:val="en-CA"/>
        </w:rPr>
        <w:t>Rudo</w:t>
      </w:r>
      <w:proofErr w:type="spellEnd"/>
      <w:r>
        <w:rPr>
          <w:rFonts w:ascii="Century Gothic" w:hAnsi="Century Gothic" w:cs="Segoe UI"/>
          <w:bCs/>
          <w:iCs/>
          <w:sz w:val="28"/>
          <w:szCs w:val="28"/>
          <w:lang w:val="en-CA"/>
        </w:rPr>
        <w:t xml:space="preserve"> </w:t>
      </w:r>
      <w:proofErr w:type="spellStart"/>
      <w:r>
        <w:rPr>
          <w:rFonts w:ascii="Century Gothic" w:hAnsi="Century Gothic" w:cs="Segoe UI"/>
          <w:bCs/>
          <w:iCs/>
          <w:sz w:val="28"/>
          <w:szCs w:val="28"/>
          <w:lang w:val="en-CA"/>
        </w:rPr>
        <w:t>Chitiga</w:t>
      </w:r>
      <w:proofErr w:type="spellEnd"/>
    </w:p>
    <w:p w14:paraId="7AE61132" w14:textId="29265F63" w:rsidR="008107BA" w:rsidRPr="001D731C" w:rsidRDefault="008107BA" w:rsidP="008F088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Segoe UI"/>
          <w:bCs/>
          <w:iCs/>
          <w:sz w:val="28"/>
          <w:szCs w:val="28"/>
          <w:lang w:val="en-CA"/>
        </w:rPr>
      </w:pPr>
      <w:r>
        <w:rPr>
          <w:rFonts w:ascii="Century Gothic" w:hAnsi="Century Gothic" w:cs="Segoe UI"/>
          <w:bCs/>
          <w:iCs/>
          <w:sz w:val="28"/>
          <w:szCs w:val="28"/>
          <w:lang w:val="en-CA"/>
        </w:rPr>
        <w:t>Representatives from the Ministry of Women Affairs, Small and Medium Enterprise Development</w:t>
      </w:r>
      <w:r w:rsidR="00275328">
        <w:rPr>
          <w:rFonts w:ascii="Century Gothic" w:hAnsi="Century Gothic" w:cs="Segoe UI"/>
          <w:bCs/>
          <w:iCs/>
          <w:sz w:val="28"/>
          <w:szCs w:val="28"/>
          <w:lang w:val="en-CA"/>
        </w:rPr>
        <w:t>.</w:t>
      </w:r>
    </w:p>
    <w:p w14:paraId="716FA385" w14:textId="22AEF182" w:rsidR="008C03DA" w:rsidRPr="001D731C" w:rsidRDefault="001D731C" w:rsidP="008F088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Segoe UI"/>
          <w:bCs/>
          <w:iCs/>
          <w:sz w:val="28"/>
          <w:szCs w:val="28"/>
          <w:lang w:val="en-CA"/>
        </w:rPr>
      </w:pPr>
      <w:r>
        <w:rPr>
          <w:rFonts w:ascii="Century Gothic" w:hAnsi="Century Gothic" w:cs="Segoe UI"/>
          <w:iCs/>
          <w:sz w:val="28"/>
          <w:szCs w:val="28"/>
        </w:rPr>
        <w:t xml:space="preserve">Representatives from Government </w:t>
      </w:r>
      <w:r w:rsidRPr="001D731C">
        <w:rPr>
          <w:rFonts w:ascii="Century Gothic" w:hAnsi="Century Gothic" w:cs="Segoe UI"/>
          <w:iCs/>
          <w:sz w:val="28"/>
          <w:szCs w:val="28"/>
        </w:rPr>
        <w:t>Ministries and Departments</w:t>
      </w:r>
      <w:r>
        <w:rPr>
          <w:rFonts w:ascii="Century Gothic" w:hAnsi="Century Gothic" w:cs="Segoe UI"/>
          <w:iCs/>
          <w:sz w:val="28"/>
          <w:szCs w:val="28"/>
        </w:rPr>
        <w:t>.</w:t>
      </w:r>
    </w:p>
    <w:p w14:paraId="62E11E19" w14:textId="234D647B" w:rsidR="008C03DA" w:rsidRPr="0077661E" w:rsidRDefault="008C03DA" w:rsidP="007766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Segoe UI"/>
          <w:iCs/>
          <w:sz w:val="28"/>
          <w:szCs w:val="28"/>
        </w:rPr>
      </w:pPr>
      <w:r w:rsidRPr="0077661E">
        <w:rPr>
          <w:rFonts w:ascii="Century Gothic" w:hAnsi="Century Gothic" w:cs="Segoe UI"/>
          <w:iCs/>
          <w:sz w:val="28"/>
          <w:szCs w:val="28"/>
        </w:rPr>
        <w:t>The UN Women</w:t>
      </w:r>
      <w:r w:rsidR="00525BF9" w:rsidRPr="0077661E">
        <w:rPr>
          <w:rFonts w:ascii="Century Gothic" w:hAnsi="Century Gothic" w:cs="Segoe UI"/>
          <w:iCs/>
          <w:sz w:val="28"/>
          <w:szCs w:val="28"/>
        </w:rPr>
        <w:t xml:space="preserve"> Country Representative</w:t>
      </w:r>
      <w:r w:rsidR="0077661E" w:rsidRPr="0077661E">
        <w:rPr>
          <w:rFonts w:ascii="Century Gothic" w:hAnsi="Century Gothic" w:cs="Segoe UI"/>
          <w:iCs/>
          <w:sz w:val="28"/>
          <w:szCs w:val="28"/>
        </w:rPr>
        <w:t>, Fatou Aminata Lo.</w:t>
      </w:r>
    </w:p>
    <w:p w14:paraId="2BC46315" w14:textId="37AE4CA6" w:rsidR="0077661E" w:rsidRPr="001D731C" w:rsidRDefault="0077661E" w:rsidP="007766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Segoe UI"/>
          <w:iCs/>
          <w:sz w:val="28"/>
          <w:szCs w:val="28"/>
        </w:rPr>
      </w:pPr>
      <w:r>
        <w:rPr>
          <w:rFonts w:ascii="Century Gothic" w:hAnsi="Century Gothic" w:cs="Segoe UI"/>
          <w:iCs/>
          <w:sz w:val="28"/>
          <w:szCs w:val="28"/>
        </w:rPr>
        <w:t>UNDP Representatives.</w:t>
      </w:r>
    </w:p>
    <w:p w14:paraId="234E4020" w14:textId="402633A1" w:rsidR="008C03DA" w:rsidRPr="001D731C" w:rsidRDefault="008C03DA" w:rsidP="0077661E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Century Gothic" w:hAnsi="Century Gothic" w:cs="Segoe UI"/>
          <w:bCs/>
          <w:iCs/>
          <w:sz w:val="28"/>
          <w:szCs w:val="28"/>
          <w:lang w:val="en-CA"/>
        </w:rPr>
      </w:pPr>
      <w:r w:rsidRPr="001D731C">
        <w:rPr>
          <w:rFonts w:ascii="Century Gothic" w:hAnsi="Century Gothic" w:cs="Segoe UI"/>
          <w:bCs/>
          <w:iCs/>
          <w:sz w:val="28"/>
          <w:szCs w:val="28"/>
          <w:lang w:val="en-CA"/>
        </w:rPr>
        <w:t xml:space="preserve">Representatives from the Zimbabwe National </w:t>
      </w:r>
      <w:r w:rsidR="00525BF9" w:rsidRPr="001D731C">
        <w:rPr>
          <w:rFonts w:ascii="Century Gothic" w:hAnsi="Century Gothic" w:cs="Segoe UI"/>
          <w:bCs/>
          <w:iCs/>
          <w:sz w:val="28"/>
          <w:szCs w:val="28"/>
          <w:lang w:val="en-CA"/>
        </w:rPr>
        <w:t xml:space="preserve">Technical Committee on Women Peace and Security </w:t>
      </w:r>
      <w:r w:rsidRPr="001D731C">
        <w:rPr>
          <w:rFonts w:ascii="Century Gothic" w:hAnsi="Century Gothic" w:cs="Segoe UI"/>
          <w:bCs/>
          <w:iCs/>
          <w:sz w:val="28"/>
          <w:szCs w:val="28"/>
          <w:lang w:val="en-CA"/>
        </w:rPr>
        <w:t>NAP</w:t>
      </w:r>
      <w:r w:rsidR="00275328">
        <w:rPr>
          <w:rFonts w:ascii="Century Gothic" w:hAnsi="Century Gothic" w:cs="Segoe UI"/>
          <w:bCs/>
          <w:iCs/>
          <w:sz w:val="28"/>
          <w:szCs w:val="28"/>
          <w:lang w:val="en-CA"/>
        </w:rPr>
        <w:t>.</w:t>
      </w:r>
      <w:r w:rsidRPr="001D731C">
        <w:rPr>
          <w:rFonts w:ascii="Century Gothic" w:hAnsi="Century Gothic" w:cs="Segoe UI"/>
          <w:bCs/>
          <w:iCs/>
          <w:sz w:val="28"/>
          <w:szCs w:val="28"/>
          <w:lang w:val="en-CA"/>
        </w:rPr>
        <w:t xml:space="preserve"> </w:t>
      </w:r>
    </w:p>
    <w:p w14:paraId="4B2EE97E" w14:textId="0BBA2F81" w:rsidR="00F74CEF" w:rsidRDefault="008C03DA" w:rsidP="007766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Segoe UI"/>
          <w:iCs/>
          <w:sz w:val="28"/>
          <w:szCs w:val="28"/>
        </w:rPr>
      </w:pPr>
      <w:r w:rsidRPr="001D731C">
        <w:rPr>
          <w:rFonts w:ascii="Century Gothic" w:hAnsi="Century Gothic" w:cs="Segoe UI"/>
          <w:iCs/>
          <w:sz w:val="28"/>
          <w:szCs w:val="28"/>
        </w:rPr>
        <w:t>Representatives from Zimbabwe’s Chapter 12 Institutions</w:t>
      </w:r>
      <w:r w:rsidR="001D731C">
        <w:rPr>
          <w:rFonts w:ascii="Century Gothic" w:hAnsi="Century Gothic" w:cs="Segoe UI"/>
          <w:iCs/>
          <w:sz w:val="28"/>
          <w:szCs w:val="28"/>
        </w:rPr>
        <w:t>.</w:t>
      </w:r>
    </w:p>
    <w:p w14:paraId="00BD193F" w14:textId="67C34ADD" w:rsidR="001D731C" w:rsidRPr="001D731C" w:rsidRDefault="001D731C" w:rsidP="007766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Segoe UI"/>
          <w:iCs/>
          <w:sz w:val="28"/>
          <w:szCs w:val="28"/>
        </w:rPr>
      </w:pPr>
      <w:r>
        <w:rPr>
          <w:rFonts w:ascii="Century Gothic" w:hAnsi="Century Gothic" w:cs="Segoe UI"/>
          <w:iCs/>
          <w:sz w:val="28"/>
          <w:szCs w:val="28"/>
        </w:rPr>
        <w:t>Women’s Coalition of Zimbabwe Coordinator</w:t>
      </w:r>
      <w:r w:rsidR="00C809F3">
        <w:rPr>
          <w:rFonts w:ascii="Century Gothic" w:hAnsi="Century Gothic" w:cs="Segoe UI"/>
          <w:iCs/>
          <w:sz w:val="28"/>
          <w:szCs w:val="28"/>
        </w:rPr>
        <w:t>, Ms Sally Ncube</w:t>
      </w:r>
    </w:p>
    <w:p w14:paraId="60683CE5" w14:textId="63F87BC1" w:rsidR="008C03DA" w:rsidRPr="001D731C" w:rsidRDefault="00D36DC7" w:rsidP="007766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Segoe UI"/>
          <w:bCs/>
          <w:iCs/>
          <w:sz w:val="28"/>
          <w:szCs w:val="28"/>
          <w:lang w:val="en-CA"/>
        </w:rPr>
      </w:pPr>
      <w:r>
        <w:rPr>
          <w:rFonts w:ascii="Century Gothic" w:hAnsi="Century Gothic" w:cs="Segoe UI"/>
          <w:bCs/>
          <w:iCs/>
          <w:sz w:val="28"/>
          <w:szCs w:val="28"/>
          <w:lang w:val="en-CA"/>
        </w:rPr>
        <w:t xml:space="preserve">Our Distinguished </w:t>
      </w:r>
      <w:r w:rsidR="001D731C">
        <w:rPr>
          <w:rFonts w:ascii="Century Gothic" w:hAnsi="Century Gothic" w:cs="Segoe UI"/>
          <w:bCs/>
          <w:iCs/>
          <w:sz w:val="28"/>
          <w:szCs w:val="28"/>
          <w:lang w:val="en-CA"/>
        </w:rPr>
        <w:t>Panelist</w:t>
      </w:r>
      <w:r>
        <w:rPr>
          <w:rFonts w:ascii="Century Gothic" w:hAnsi="Century Gothic" w:cs="Segoe UI"/>
          <w:bCs/>
          <w:iCs/>
          <w:sz w:val="28"/>
          <w:szCs w:val="28"/>
          <w:lang w:val="en-CA"/>
        </w:rPr>
        <w:t>s</w:t>
      </w:r>
      <w:r w:rsidR="001D731C">
        <w:rPr>
          <w:rFonts w:ascii="Century Gothic" w:hAnsi="Century Gothic" w:cs="Segoe UI"/>
          <w:bCs/>
          <w:iCs/>
          <w:sz w:val="28"/>
          <w:szCs w:val="28"/>
          <w:lang w:val="en-CA"/>
        </w:rPr>
        <w:t xml:space="preserve"> from different organisations</w:t>
      </w:r>
      <w:r w:rsidR="00C809F3">
        <w:rPr>
          <w:rFonts w:ascii="Century Gothic" w:hAnsi="Century Gothic" w:cs="Segoe UI"/>
          <w:bCs/>
          <w:iCs/>
          <w:sz w:val="28"/>
          <w:szCs w:val="28"/>
          <w:lang w:val="en-CA"/>
        </w:rPr>
        <w:t>.</w:t>
      </w:r>
    </w:p>
    <w:p w14:paraId="68D4DBA0" w14:textId="140174EF" w:rsidR="008F088B" w:rsidRPr="00D203F8" w:rsidRDefault="008C03DA" w:rsidP="007766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Segoe UI"/>
          <w:iCs/>
          <w:sz w:val="28"/>
          <w:szCs w:val="28"/>
        </w:rPr>
      </w:pPr>
      <w:r w:rsidRPr="001D731C">
        <w:rPr>
          <w:rFonts w:ascii="Century Gothic" w:hAnsi="Century Gothic" w:cs="Segoe UI"/>
          <w:iCs/>
          <w:sz w:val="28"/>
          <w:szCs w:val="28"/>
        </w:rPr>
        <w:t>Representatives from the African Women’s Leadership Network (AWLN) Zimbabwe National Chapter</w:t>
      </w:r>
      <w:r w:rsidR="001D731C">
        <w:rPr>
          <w:rFonts w:ascii="Century Gothic" w:hAnsi="Century Gothic" w:cs="Segoe UI"/>
          <w:iCs/>
          <w:sz w:val="28"/>
          <w:szCs w:val="28"/>
        </w:rPr>
        <w:t>.</w:t>
      </w:r>
    </w:p>
    <w:p w14:paraId="48FA67C2" w14:textId="120D136B" w:rsidR="008C03DA" w:rsidRDefault="008C03DA" w:rsidP="007766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Segoe UI"/>
          <w:iCs/>
          <w:sz w:val="28"/>
          <w:szCs w:val="28"/>
        </w:rPr>
      </w:pPr>
      <w:r w:rsidRPr="001D731C">
        <w:rPr>
          <w:rFonts w:ascii="Century Gothic" w:hAnsi="Century Gothic" w:cs="Segoe UI"/>
          <w:iCs/>
          <w:sz w:val="28"/>
          <w:szCs w:val="28"/>
        </w:rPr>
        <w:t>Distinguished Guests Ladies and Gentlemen</w:t>
      </w:r>
      <w:r w:rsidR="00275328">
        <w:rPr>
          <w:rFonts w:ascii="Century Gothic" w:hAnsi="Century Gothic" w:cs="Segoe UI"/>
          <w:iCs/>
          <w:sz w:val="28"/>
          <w:szCs w:val="28"/>
        </w:rPr>
        <w:t>.</w:t>
      </w:r>
    </w:p>
    <w:p w14:paraId="2B23FCEF" w14:textId="593ADD2F" w:rsidR="00C809F3" w:rsidRDefault="00C809F3" w:rsidP="00C809F3">
      <w:pPr>
        <w:spacing w:after="0" w:line="360" w:lineRule="auto"/>
        <w:jc w:val="both"/>
        <w:rPr>
          <w:rFonts w:ascii="Century Gothic" w:hAnsi="Century Gothic" w:cs="Segoe UI"/>
          <w:iCs/>
          <w:sz w:val="28"/>
          <w:szCs w:val="28"/>
        </w:rPr>
      </w:pPr>
    </w:p>
    <w:p w14:paraId="424449B6" w14:textId="710F7886" w:rsidR="00C809F3" w:rsidRDefault="00D203F8" w:rsidP="00C809F3">
      <w:pPr>
        <w:spacing w:after="0" w:line="360" w:lineRule="auto"/>
        <w:jc w:val="both"/>
        <w:rPr>
          <w:rFonts w:ascii="Century Gothic" w:hAnsi="Century Gothic" w:cs="Segoe UI"/>
          <w:iCs/>
          <w:sz w:val="28"/>
          <w:szCs w:val="28"/>
        </w:rPr>
      </w:pPr>
      <w:r>
        <w:rPr>
          <w:rFonts w:ascii="Century Gothic" w:hAnsi="Century Gothic" w:cs="Segoe UI"/>
          <w:iCs/>
          <w:sz w:val="28"/>
          <w:szCs w:val="28"/>
        </w:rPr>
        <w:t>Good morning and welcome to this Breakfast Meeting.</w:t>
      </w:r>
    </w:p>
    <w:p w14:paraId="56E3D109" w14:textId="7CD72C65" w:rsidR="00C809F3" w:rsidRDefault="00C809F3" w:rsidP="00C809F3">
      <w:pPr>
        <w:spacing w:after="0" w:line="360" w:lineRule="auto"/>
        <w:jc w:val="both"/>
        <w:rPr>
          <w:rFonts w:ascii="Century Gothic" w:hAnsi="Century Gothic" w:cs="Segoe UI"/>
          <w:iCs/>
          <w:sz w:val="28"/>
          <w:szCs w:val="28"/>
        </w:rPr>
      </w:pPr>
    </w:p>
    <w:p w14:paraId="65CF0EA2" w14:textId="53714513" w:rsidR="00C809F3" w:rsidRDefault="00C809F3" w:rsidP="00C809F3">
      <w:pPr>
        <w:spacing w:after="0" w:line="360" w:lineRule="auto"/>
        <w:jc w:val="both"/>
        <w:rPr>
          <w:rFonts w:ascii="Century Gothic" w:hAnsi="Century Gothic" w:cs="Segoe UI"/>
          <w:iCs/>
          <w:sz w:val="28"/>
          <w:szCs w:val="28"/>
        </w:rPr>
      </w:pPr>
    </w:p>
    <w:p w14:paraId="3B73DD25" w14:textId="66F795DA" w:rsidR="00C809F3" w:rsidRDefault="00C809F3" w:rsidP="00C809F3">
      <w:pPr>
        <w:spacing w:after="0" w:line="360" w:lineRule="auto"/>
        <w:jc w:val="both"/>
        <w:rPr>
          <w:rFonts w:ascii="Century Gothic" w:hAnsi="Century Gothic" w:cs="Segoe UI"/>
          <w:iCs/>
          <w:sz w:val="28"/>
          <w:szCs w:val="28"/>
        </w:rPr>
      </w:pPr>
    </w:p>
    <w:p w14:paraId="433CBBFD" w14:textId="0C04B30D" w:rsidR="00C809F3" w:rsidRDefault="00C809F3" w:rsidP="00C809F3">
      <w:pPr>
        <w:spacing w:after="0" w:line="360" w:lineRule="auto"/>
        <w:jc w:val="both"/>
        <w:rPr>
          <w:rFonts w:ascii="Century Gothic" w:hAnsi="Century Gothic" w:cs="Segoe UI"/>
          <w:iCs/>
          <w:sz w:val="28"/>
          <w:szCs w:val="28"/>
        </w:rPr>
      </w:pPr>
    </w:p>
    <w:p w14:paraId="59DF7121" w14:textId="5F6DB6A8" w:rsidR="00BA5844" w:rsidRPr="001D731C" w:rsidRDefault="00E72EC0" w:rsidP="001D731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 w:cs="Segoe UI"/>
          <w:sz w:val="28"/>
          <w:szCs w:val="28"/>
          <w:shd w:val="clear" w:color="auto" w:fill="FFFFFF"/>
        </w:rPr>
      </w:pPr>
      <w:r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I am </w:t>
      </w:r>
      <w:r w:rsidR="0008078B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honoured </w:t>
      </w:r>
      <w:r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to welcome you all at this </w:t>
      </w:r>
      <w:r w:rsidR="00483BA2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year</w:t>
      </w:r>
      <w:r w:rsidR="00557932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’</w:t>
      </w:r>
      <w:r w:rsidR="00483BA2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s</w:t>
      </w:r>
      <w:r w:rsidR="000678AA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 commemorations of the</w:t>
      </w:r>
      <w:r w:rsidR="0008078B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 </w:t>
      </w:r>
      <w:r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United Nations Security Council </w:t>
      </w:r>
      <w:r w:rsidR="001F7299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Resolution 1325</w:t>
      </w:r>
      <w:r w:rsidR="00557932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,</w:t>
      </w:r>
      <w:r w:rsidR="00916D1D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 on Women, Peace and Security</w:t>
      </w:r>
      <w:r w:rsidR="0008078B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 22</w:t>
      </w:r>
      <w:r w:rsidR="0008078B" w:rsidRPr="001D731C">
        <w:rPr>
          <w:rFonts w:ascii="Century Gothic" w:hAnsi="Century Gothic" w:cs="Segoe UI"/>
          <w:sz w:val="28"/>
          <w:szCs w:val="28"/>
          <w:shd w:val="clear" w:color="auto" w:fill="FFFFFF"/>
          <w:vertAlign w:val="superscript"/>
        </w:rPr>
        <w:t>nd</w:t>
      </w:r>
      <w:r w:rsidR="0008078B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 </w:t>
      </w:r>
      <w:r w:rsidR="00C809F3">
        <w:rPr>
          <w:rFonts w:ascii="Century Gothic" w:hAnsi="Century Gothic" w:cs="Segoe UI"/>
          <w:sz w:val="28"/>
          <w:szCs w:val="28"/>
          <w:shd w:val="clear" w:color="auto" w:fill="FFFFFF"/>
        </w:rPr>
        <w:t>Anniversary</w:t>
      </w:r>
      <w:r w:rsidR="001D731C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 </w:t>
      </w:r>
      <w:r w:rsidR="0008078B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and awareness raising event</w:t>
      </w:r>
      <w:r w:rsidR="001D731C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.</w:t>
      </w:r>
    </w:p>
    <w:p w14:paraId="6AF36DB5" w14:textId="64AA20D2" w:rsidR="00483BA2" w:rsidRPr="001D731C" w:rsidRDefault="00BA5844" w:rsidP="001D731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 w:cs="Segoe UI"/>
          <w:sz w:val="28"/>
          <w:szCs w:val="28"/>
          <w:shd w:val="clear" w:color="auto" w:fill="FFFFFF"/>
        </w:rPr>
      </w:pPr>
      <w:r w:rsidRPr="001D731C">
        <w:rPr>
          <w:rFonts w:ascii="Century Gothic" w:hAnsi="Century Gothic" w:cs="Segoe UI"/>
          <w:sz w:val="28"/>
          <w:szCs w:val="28"/>
        </w:rPr>
        <w:t xml:space="preserve">This event is being held drumming up to the NPRC’s 16 Days of </w:t>
      </w:r>
      <w:r w:rsidRPr="001D731C">
        <w:rPr>
          <w:rFonts w:ascii="Century Gothic" w:hAnsi="Century Gothic" w:cs="Times New Roman"/>
          <w:sz w:val="28"/>
          <w:szCs w:val="28"/>
        </w:rPr>
        <w:t xml:space="preserve">Activism Against Gender Based Violence commemorative programmes with the </w:t>
      </w:r>
      <w:r w:rsidR="00483BA2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objectives</w:t>
      </w:r>
      <w:r w:rsidR="0008078B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 </w:t>
      </w:r>
      <w:r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to -</w:t>
      </w:r>
      <w:r w:rsidR="00483BA2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;</w:t>
      </w:r>
    </w:p>
    <w:p w14:paraId="34E2B974" w14:textId="3243A142" w:rsidR="00BA5844" w:rsidRPr="001D731C" w:rsidRDefault="00BA5844" w:rsidP="001D731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Century Gothic" w:hAnsi="Century Gothic" w:cs="Times New Roman"/>
          <w:sz w:val="28"/>
          <w:szCs w:val="28"/>
          <w:lang w:val="en-US"/>
        </w:rPr>
      </w:pPr>
      <w:r w:rsidRPr="001D731C">
        <w:rPr>
          <w:rFonts w:ascii="Century Gothic" w:hAnsi="Century Gothic" w:cs="Times New Roman"/>
          <w:sz w:val="28"/>
          <w:szCs w:val="28"/>
        </w:rPr>
        <w:t>Sustain conversations and call for accelerated implementation</w:t>
      </w:r>
      <w:r w:rsidRPr="001D731C">
        <w:rPr>
          <w:rFonts w:ascii="Century Gothic" w:hAnsi="Century Gothic" w:cs="Times New Roman"/>
          <w:b/>
          <w:bCs/>
          <w:sz w:val="28"/>
          <w:szCs w:val="28"/>
          <w:lang w:val="en-US"/>
        </w:rPr>
        <w:t xml:space="preserve"> </w:t>
      </w:r>
      <w:r w:rsidRPr="001D731C">
        <w:rPr>
          <w:rFonts w:ascii="Century Gothic" w:hAnsi="Century Gothic" w:cs="Times New Roman"/>
          <w:sz w:val="28"/>
          <w:szCs w:val="28"/>
          <w:lang w:val="en-US"/>
        </w:rPr>
        <w:t xml:space="preserve">of </w:t>
      </w:r>
      <w:r w:rsidR="00916D1D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United Nations Security Council Resolution</w:t>
      </w:r>
      <w:r w:rsidRPr="001D731C">
        <w:rPr>
          <w:rFonts w:ascii="Century Gothic" w:hAnsi="Century Gothic" w:cs="Times New Roman"/>
          <w:sz w:val="28"/>
          <w:szCs w:val="28"/>
          <w:lang w:val="en-US"/>
        </w:rPr>
        <w:t xml:space="preserve"> 1325</w:t>
      </w:r>
      <w:r w:rsidRPr="001D731C">
        <w:rPr>
          <w:rFonts w:ascii="Century Gothic" w:hAnsi="Century Gothic" w:cs="Times New Roman"/>
          <w:b/>
          <w:bCs/>
          <w:sz w:val="28"/>
          <w:szCs w:val="28"/>
          <w:lang w:val="en-US"/>
        </w:rPr>
        <w:t xml:space="preserve"> </w:t>
      </w:r>
      <w:r w:rsidRPr="001D731C">
        <w:rPr>
          <w:rFonts w:ascii="Century Gothic" w:hAnsi="Century Gothic" w:cs="Times New Roman"/>
          <w:sz w:val="28"/>
          <w:szCs w:val="28"/>
        </w:rPr>
        <w:t>as a framework that supports actions for the prevention of Conflict-Related G</w:t>
      </w:r>
      <w:r w:rsidR="00916D1D">
        <w:rPr>
          <w:rFonts w:ascii="Century Gothic" w:hAnsi="Century Gothic" w:cs="Times New Roman"/>
          <w:sz w:val="28"/>
          <w:szCs w:val="28"/>
        </w:rPr>
        <w:t xml:space="preserve">ender </w:t>
      </w:r>
      <w:r w:rsidRPr="001D731C">
        <w:rPr>
          <w:rFonts w:ascii="Century Gothic" w:hAnsi="Century Gothic" w:cs="Times New Roman"/>
          <w:sz w:val="28"/>
          <w:szCs w:val="28"/>
        </w:rPr>
        <w:t>B</w:t>
      </w:r>
      <w:r w:rsidR="00916D1D">
        <w:rPr>
          <w:rFonts w:ascii="Century Gothic" w:hAnsi="Century Gothic" w:cs="Times New Roman"/>
          <w:sz w:val="28"/>
          <w:szCs w:val="28"/>
        </w:rPr>
        <w:t xml:space="preserve">ase </w:t>
      </w:r>
      <w:r w:rsidRPr="001D731C">
        <w:rPr>
          <w:rFonts w:ascii="Century Gothic" w:hAnsi="Century Gothic" w:cs="Times New Roman"/>
          <w:sz w:val="28"/>
          <w:szCs w:val="28"/>
        </w:rPr>
        <w:t>V</w:t>
      </w:r>
      <w:r w:rsidR="00916D1D">
        <w:rPr>
          <w:rFonts w:ascii="Century Gothic" w:hAnsi="Century Gothic" w:cs="Times New Roman"/>
          <w:sz w:val="28"/>
          <w:szCs w:val="28"/>
        </w:rPr>
        <w:t>iolence</w:t>
      </w:r>
      <w:r w:rsidRPr="001D731C">
        <w:rPr>
          <w:rFonts w:ascii="Century Gothic" w:hAnsi="Century Gothic" w:cs="Times New Roman"/>
          <w:sz w:val="28"/>
          <w:szCs w:val="28"/>
        </w:rPr>
        <w:t>, supporting response, and protection of victims of C</w:t>
      </w:r>
      <w:r w:rsidR="00916D1D">
        <w:rPr>
          <w:rFonts w:ascii="Century Gothic" w:hAnsi="Century Gothic" w:cs="Times New Roman"/>
          <w:sz w:val="28"/>
          <w:szCs w:val="28"/>
        </w:rPr>
        <w:t xml:space="preserve">onflict </w:t>
      </w:r>
      <w:r w:rsidRPr="001D731C">
        <w:rPr>
          <w:rFonts w:ascii="Century Gothic" w:hAnsi="Century Gothic" w:cs="Times New Roman"/>
          <w:sz w:val="28"/>
          <w:szCs w:val="28"/>
        </w:rPr>
        <w:t>R</w:t>
      </w:r>
      <w:r w:rsidR="00916D1D">
        <w:rPr>
          <w:rFonts w:ascii="Century Gothic" w:hAnsi="Century Gothic" w:cs="Times New Roman"/>
          <w:sz w:val="28"/>
          <w:szCs w:val="28"/>
        </w:rPr>
        <w:t xml:space="preserve">elated </w:t>
      </w:r>
      <w:r w:rsidRPr="001D731C">
        <w:rPr>
          <w:rFonts w:ascii="Century Gothic" w:hAnsi="Century Gothic" w:cs="Times New Roman"/>
          <w:sz w:val="28"/>
          <w:szCs w:val="28"/>
        </w:rPr>
        <w:t>G</w:t>
      </w:r>
      <w:r w:rsidR="00916D1D">
        <w:rPr>
          <w:rFonts w:ascii="Century Gothic" w:hAnsi="Century Gothic" w:cs="Times New Roman"/>
          <w:sz w:val="28"/>
          <w:szCs w:val="28"/>
        </w:rPr>
        <w:t xml:space="preserve">ender </w:t>
      </w:r>
      <w:r w:rsidRPr="001D731C">
        <w:rPr>
          <w:rFonts w:ascii="Century Gothic" w:hAnsi="Century Gothic" w:cs="Times New Roman"/>
          <w:sz w:val="28"/>
          <w:szCs w:val="28"/>
        </w:rPr>
        <w:t>B</w:t>
      </w:r>
      <w:r w:rsidR="00916D1D">
        <w:rPr>
          <w:rFonts w:ascii="Century Gothic" w:hAnsi="Century Gothic" w:cs="Times New Roman"/>
          <w:sz w:val="28"/>
          <w:szCs w:val="28"/>
        </w:rPr>
        <w:t>ased Violence.</w:t>
      </w:r>
    </w:p>
    <w:p w14:paraId="0D259E4D" w14:textId="4616EE42" w:rsidR="00F51059" w:rsidRPr="001D731C" w:rsidRDefault="00BA5844" w:rsidP="001D731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Century Gothic" w:hAnsi="Century Gothic" w:cs="Times New Roman"/>
          <w:sz w:val="28"/>
          <w:szCs w:val="28"/>
          <w:lang w:val="en-US"/>
        </w:rPr>
      </w:pPr>
      <w:r w:rsidRPr="001D731C">
        <w:rPr>
          <w:rFonts w:ascii="Century Gothic" w:hAnsi="Century Gothic" w:cs="Times New Roman"/>
          <w:sz w:val="28"/>
          <w:szCs w:val="28"/>
          <w:lang w:val="en-US"/>
        </w:rPr>
        <w:t>B</w:t>
      </w:r>
      <w:r w:rsidR="00557932" w:rsidRPr="001D731C">
        <w:rPr>
          <w:rFonts w:ascii="Century Gothic" w:hAnsi="Century Gothic" w:cs="Times New Roman"/>
          <w:sz w:val="28"/>
          <w:szCs w:val="28"/>
          <w:lang w:val="en-US"/>
        </w:rPr>
        <w:t xml:space="preserve">ring awareness on the </w:t>
      </w:r>
      <w:r w:rsidR="00916D1D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United Nations Security Council Resolution</w:t>
      </w:r>
      <w:r w:rsidR="00557932" w:rsidRPr="001D731C">
        <w:rPr>
          <w:rFonts w:ascii="Century Gothic" w:hAnsi="Century Gothic" w:cs="Times New Roman"/>
          <w:sz w:val="28"/>
          <w:szCs w:val="28"/>
          <w:lang w:val="en-US"/>
        </w:rPr>
        <w:t xml:space="preserve"> 1325 noting the low awareness of the resolution by the general populace and other stakeholders.</w:t>
      </w:r>
    </w:p>
    <w:p w14:paraId="53A40AA1" w14:textId="5FA8F148" w:rsidR="00F51059" w:rsidRPr="001D731C" w:rsidRDefault="00323C39" w:rsidP="001D731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Century Gothic" w:hAnsi="Century Gothic" w:cs="Times New Roman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</w:rPr>
        <w:t>R</w:t>
      </w:r>
      <w:r w:rsidR="00BC6653" w:rsidRPr="001D731C">
        <w:rPr>
          <w:rFonts w:ascii="Century Gothic" w:hAnsi="Century Gothic"/>
          <w:sz w:val="28"/>
          <w:szCs w:val="28"/>
        </w:rPr>
        <w:t>aise awareness on the work of the Commission in dealing with Conflict-Related G</w:t>
      </w:r>
      <w:r w:rsidR="00916D1D">
        <w:rPr>
          <w:rFonts w:ascii="Century Gothic" w:hAnsi="Century Gothic"/>
          <w:sz w:val="28"/>
          <w:szCs w:val="28"/>
        </w:rPr>
        <w:t xml:space="preserve">ender </w:t>
      </w:r>
      <w:r w:rsidR="00BC6653" w:rsidRPr="001D731C">
        <w:rPr>
          <w:rFonts w:ascii="Century Gothic" w:hAnsi="Century Gothic"/>
          <w:sz w:val="28"/>
          <w:szCs w:val="28"/>
        </w:rPr>
        <w:t>B</w:t>
      </w:r>
      <w:r w:rsidR="00916D1D">
        <w:rPr>
          <w:rFonts w:ascii="Century Gothic" w:hAnsi="Century Gothic"/>
          <w:sz w:val="28"/>
          <w:szCs w:val="28"/>
        </w:rPr>
        <w:t xml:space="preserve">ased </w:t>
      </w:r>
      <w:r w:rsidR="00BC6653" w:rsidRPr="001D731C">
        <w:rPr>
          <w:rFonts w:ascii="Century Gothic" w:hAnsi="Century Gothic"/>
          <w:sz w:val="28"/>
          <w:szCs w:val="28"/>
        </w:rPr>
        <w:t>V</w:t>
      </w:r>
      <w:r w:rsidR="00916D1D">
        <w:rPr>
          <w:rFonts w:ascii="Century Gothic" w:hAnsi="Century Gothic"/>
          <w:sz w:val="28"/>
          <w:szCs w:val="28"/>
        </w:rPr>
        <w:t>iolence</w:t>
      </w:r>
      <w:r w:rsidR="00BC6653" w:rsidRPr="001D731C">
        <w:rPr>
          <w:rFonts w:ascii="Century Gothic" w:hAnsi="Century Gothic"/>
          <w:sz w:val="28"/>
          <w:szCs w:val="28"/>
        </w:rPr>
        <w:t xml:space="preserve"> and fostering peace in the Nation.</w:t>
      </w:r>
    </w:p>
    <w:p w14:paraId="448D5FD8" w14:textId="394AB52A" w:rsidR="00BC6653" w:rsidRPr="001D731C" w:rsidRDefault="00323C39" w:rsidP="001D731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Century Gothic" w:hAnsi="Century Gothic" w:cs="Times New Roman"/>
          <w:sz w:val="28"/>
          <w:szCs w:val="28"/>
          <w:lang w:val="en-US"/>
        </w:rPr>
      </w:pPr>
      <w:r>
        <w:rPr>
          <w:rFonts w:ascii="Century Gothic" w:hAnsi="Century Gothic" w:cs="Times New Roman"/>
          <w:sz w:val="28"/>
          <w:szCs w:val="28"/>
        </w:rPr>
        <w:t>P</w:t>
      </w:r>
      <w:r w:rsidR="00BC6653" w:rsidRPr="001D731C">
        <w:rPr>
          <w:rFonts w:ascii="Century Gothic" w:hAnsi="Century Gothic" w:cs="Times New Roman"/>
          <w:sz w:val="28"/>
          <w:szCs w:val="28"/>
        </w:rPr>
        <w:t>rovide a platform for consolidating strategies for the prevention of Electoral Conflict-Related G</w:t>
      </w:r>
      <w:r w:rsidR="00916D1D">
        <w:rPr>
          <w:rFonts w:ascii="Century Gothic" w:hAnsi="Century Gothic" w:cs="Times New Roman"/>
          <w:sz w:val="28"/>
          <w:szCs w:val="28"/>
        </w:rPr>
        <w:t xml:space="preserve">ender </w:t>
      </w:r>
      <w:r w:rsidR="00BC6653" w:rsidRPr="001D731C">
        <w:rPr>
          <w:rFonts w:ascii="Century Gothic" w:hAnsi="Century Gothic" w:cs="Times New Roman"/>
          <w:sz w:val="28"/>
          <w:szCs w:val="28"/>
        </w:rPr>
        <w:t>B</w:t>
      </w:r>
      <w:r w:rsidR="00916D1D">
        <w:rPr>
          <w:rFonts w:ascii="Century Gothic" w:hAnsi="Century Gothic" w:cs="Times New Roman"/>
          <w:sz w:val="28"/>
          <w:szCs w:val="28"/>
        </w:rPr>
        <w:t xml:space="preserve">ased </w:t>
      </w:r>
      <w:r w:rsidR="00BC6653" w:rsidRPr="001D731C">
        <w:rPr>
          <w:rFonts w:ascii="Century Gothic" w:hAnsi="Century Gothic" w:cs="Times New Roman"/>
          <w:sz w:val="28"/>
          <w:szCs w:val="28"/>
        </w:rPr>
        <w:t>V</w:t>
      </w:r>
      <w:r w:rsidR="00916D1D">
        <w:rPr>
          <w:rFonts w:ascii="Century Gothic" w:hAnsi="Century Gothic" w:cs="Times New Roman"/>
          <w:sz w:val="28"/>
          <w:szCs w:val="28"/>
        </w:rPr>
        <w:t>iolence</w:t>
      </w:r>
      <w:r w:rsidR="00BC6653" w:rsidRPr="001D731C">
        <w:rPr>
          <w:rFonts w:ascii="Century Gothic" w:hAnsi="Century Gothic" w:cs="Times New Roman"/>
          <w:sz w:val="28"/>
          <w:szCs w:val="28"/>
        </w:rPr>
        <w:t>.</w:t>
      </w:r>
    </w:p>
    <w:p w14:paraId="57BB868D" w14:textId="6DBA163E" w:rsidR="00F51059" w:rsidRPr="001D731C" w:rsidRDefault="00F51059" w:rsidP="001D731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 w:cs="Segoe UI"/>
          <w:sz w:val="28"/>
          <w:szCs w:val="28"/>
          <w:shd w:val="clear" w:color="auto" w:fill="FFFFFF"/>
        </w:rPr>
      </w:pPr>
      <w:r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The United Nations Security Council Resolution 1325 22</w:t>
      </w:r>
      <w:r w:rsidRPr="001D731C">
        <w:rPr>
          <w:rFonts w:ascii="Century Gothic" w:hAnsi="Century Gothic" w:cs="Segoe UI"/>
          <w:sz w:val="28"/>
          <w:szCs w:val="28"/>
          <w:shd w:val="clear" w:color="auto" w:fill="FFFFFF"/>
          <w:vertAlign w:val="superscript"/>
        </w:rPr>
        <w:t>nd</w:t>
      </w:r>
      <w:r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 </w:t>
      </w:r>
      <w:r w:rsidR="00916D1D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Anniversary </w:t>
      </w:r>
      <w:r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Commemorations come at an opportune time </w:t>
      </w:r>
      <w:r w:rsidRPr="001D731C">
        <w:rPr>
          <w:rFonts w:ascii="Century Gothic" w:hAnsi="Century Gothic" w:cs="Segoe UI"/>
          <w:sz w:val="28"/>
          <w:szCs w:val="28"/>
          <w:shd w:val="clear" w:color="auto" w:fill="FFFFFF"/>
        </w:rPr>
        <w:lastRenderedPageBreak/>
        <w:t xml:space="preserve">when all stakeholders need to strengthen efforts for the prevention of </w:t>
      </w:r>
      <w:r w:rsidR="00916D1D">
        <w:rPr>
          <w:rFonts w:ascii="Century Gothic" w:hAnsi="Century Gothic" w:cs="Segoe UI"/>
          <w:sz w:val="28"/>
          <w:szCs w:val="28"/>
          <w:shd w:val="clear" w:color="auto" w:fill="FFFFFF"/>
        </w:rPr>
        <w:t>E</w:t>
      </w:r>
      <w:r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lectoral </w:t>
      </w:r>
      <w:r w:rsidR="00916D1D">
        <w:rPr>
          <w:rFonts w:ascii="Century Gothic" w:hAnsi="Century Gothic" w:cs="Segoe UI"/>
          <w:sz w:val="28"/>
          <w:szCs w:val="28"/>
          <w:shd w:val="clear" w:color="auto" w:fill="FFFFFF"/>
        </w:rPr>
        <w:t>C</w:t>
      </w:r>
      <w:r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onflict </w:t>
      </w:r>
      <w:r w:rsidR="00916D1D">
        <w:rPr>
          <w:rFonts w:ascii="Century Gothic" w:hAnsi="Century Gothic" w:cs="Segoe UI"/>
          <w:sz w:val="28"/>
          <w:szCs w:val="28"/>
          <w:shd w:val="clear" w:color="auto" w:fill="FFFFFF"/>
        </w:rPr>
        <w:t>R</w:t>
      </w:r>
      <w:r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elated G</w:t>
      </w:r>
      <w:r w:rsidR="00916D1D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ender </w:t>
      </w:r>
      <w:r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B</w:t>
      </w:r>
      <w:r w:rsidR="00916D1D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ased </w:t>
      </w:r>
      <w:r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V</w:t>
      </w:r>
      <w:r w:rsidR="00916D1D">
        <w:rPr>
          <w:rFonts w:ascii="Century Gothic" w:hAnsi="Century Gothic" w:cs="Segoe UI"/>
          <w:sz w:val="28"/>
          <w:szCs w:val="28"/>
          <w:shd w:val="clear" w:color="auto" w:fill="FFFFFF"/>
        </w:rPr>
        <w:t>iolence</w:t>
      </w:r>
      <w:r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.</w:t>
      </w:r>
    </w:p>
    <w:p w14:paraId="3837B0CA" w14:textId="1624E03B" w:rsidR="00534FC7" w:rsidRPr="001D731C" w:rsidRDefault="00534FC7" w:rsidP="001D7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sz w:val="28"/>
          <w:szCs w:val="28"/>
        </w:rPr>
      </w:pPr>
      <w:r w:rsidRPr="001D731C">
        <w:rPr>
          <w:rFonts w:ascii="Century Gothic" w:hAnsi="Century Gothic" w:cs="Times New Roman"/>
          <w:sz w:val="28"/>
          <w:szCs w:val="28"/>
        </w:rPr>
        <w:t xml:space="preserve">The NPRC considers </w:t>
      </w:r>
      <w:r w:rsidR="000678AA">
        <w:rPr>
          <w:rFonts w:ascii="Century Gothic" w:hAnsi="Century Gothic" w:cs="Times New Roman"/>
          <w:sz w:val="28"/>
          <w:szCs w:val="28"/>
        </w:rPr>
        <w:t xml:space="preserve">the </w:t>
      </w:r>
      <w:r w:rsidR="00387501" w:rsidRPr="001D731C">
        <w:rPr>
          <w:rFonts w:ascii="Century Gothic" w:hAnsi="Century Gothic" w:cs="Segoe UI"/>
          <w:sz w:val="28"/>
          <w:szCs w:val="28"/>
          <w:shd w:val="clear" w:color="auto" w:fill="FFFFFF"/>
        </w:rPr>
        <w:t>United Nations Security Council Resolution</w:t>
      </w:r>
      <w:r w:rsidRPr="001D731C">
        <w:rPr>
          <w:rFonts w:ascii="Century Gothic" w:hAnsi="Century Gothic" w:cs="Times New Roman"/>
          <w:sz w:val="28"/>
          <w:szCs w:val="28"/>
        </w:rPr>
        <w:t xml:space="preserve"> 1325</w:t>
      </w:r>
      <w:r w:rsidR="00387501">
        <w:rPr>
          <w:rFonts w:ascii="Century Gothic" w:hAnsi="Century Gothic" w:cs="Times New Roman"/>
          <w:sz w:val="28"/>
          <w:szCs w:val="28"/>
        </w:rPr>
        <w:t xml:space="preserve"> on Women, Peace and Security</w:t>
      </w:r>
      <w:r w:rsidRPr="001D731C">
        <w:rPr>
          <w:rFonts w:ascii="Century Gothic" w:hAnsi="Century Gothic" w:cs="Times New Roman"/>
          <w:sz w:val="28"/>
          <w:szCs w:val="28"/>
        </w:rPr>
        <w:t xml:space="preserve"> as an important Global framework to guide gender-inclusive peacebuilding as it calls for the need to increase women’s participation in peacebuilding, peacebuilding</w:t>
      </w:r>
      <w:r w:rsidR="00D203F8">
        <w:rPr>
          <w:rFonts w:ascii="Century Gothic" w:hAnsi="Century Gothic" w:cs="Times New Roman"/>
          <w:sz w:val="28"/>
          <w:szCs w:val="28"/>
        </w:rPr>
        <w:t>.</w:t>
      </w:r>
    </w:p>
    <w:p w14:paraId="768D76D6" w14:textId="03EEFF6F" w:rsidR="00C809F3" w:rsidRPr="00C809F3" w:rsidRDefault="00D203F8" w:rsidP="001D731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 w:cs="Segoe UI"/>
          <w:sz w:val="28"/>
          <w:szCs w:val="28"/>
          <w:shd w:val="clear" w:color="auto" w:fill="FFFFFF"/>
        </w:rPr>
      </w:pPr>
      <w:r>
        <w:rPr>
          <w:rFonts w:ascii="Century Gothic" w:hAnsi="Century Gothic" w:cs="Times New Roman"/>
          <w:sz w:val="28"/>
          <w:szCs w:val="28"/>
        </w:rPr>
        <w:t>Increase f</w:t>
      </w:r>
      <w:r w:rsidR="00534FC7" w:rsidRPr="001D731C">
        <w:rPr>
          <w:rFonts w:ascii="Century Gothic" w:hAnsi="Century Gothic" w:cs="Times New Roman"/>
          <w:sz w:val="28"/>
          <w:szCs w:val="28"/>
        </w:rPr>
        <w:t>rameworks and actions</w:t>
      </w:r>
      <w:r w:rsidR="00C809F3">
        <w:rPr>
          <w:rFonts w:ascii="Century Gothic" w:hAnsi="Century Gothic" w:cs="Times New Roman"/>
          <w:sz w:val="28"/>
          <w:szCs w:val="28"/>
        </w:rPr>
        <w:t xml:space="preserve"> </w:t>
      </w:r>
      <w:r w:rsidR="00534FC7" w:rsidRPr="001D731C">
        <w:rPr>
          <w:rFonts w:ascii="Century Gothic" w:hAnsi="Century Gothic" w:cs="Times New Roman"/>
          <w:sz w:val="28"/>
          <w:szCs w:val="28"/>
        </w:rPr>
        <w:t>rallying against conflict-related gender-based violence and supporting the protection of victims of conflict-related G</w:t>
      </w:r>
      <w:r w:rsidR="005F7B7E">
        <w:rPr>
          <w:rFonts w:ascii="Century Gothic" w:hAnsi="Century Gothic" w:cs="Times New Roman"/>
          <w:sz w:val="28"/>
          <w:szCs w:val="28"/>
        </w:rPr>
        <w:t xml:space="preserve">ender </w:t>
      </w:r>
      <w:r w:rsidR="00534FC7" w:rsidRPr="001D731C">
        <w:rPr>
          <w:rFonts w:ascii="Century Gothic" w:hAnsi="Century Gothic" w:cs="Times New Roman"/>
          <w:sz w:val="28"/>
          <w:szCs w:val="28"/>
        </w:rPr>
        <w:t>B</w:t>
      </w:r>
      <w:r w:rsidR="005F7B7E">
        <w:rPr>
          <w:rFonts w:ascii="Century Gothic" w:hAnsi="Century Gothic" w:cs="Times New Roman"/>
          <w:sz w:val="28"/>
          <w:szCs w:val="28"/>
        </w:rPr>
        <w:t xml:space="preserve">ased </w:t>
      </w:r>
      <w:r w:rsidR="00534FC7" w:rsidRPr="001D731C">
        <w:rPr>
          <w:rFonts w:ascii="Century Gothic" w:hAnsi="Century Gothic" w:cs="Times New Roman"/>
          <w:sz w:val="28"/>
          <w:szCs w:val="28"/>
        </w:rPr>
        <w:t>V</w:t>
      </w:r>
      <w:r w:rsidR="005F7B7E">
        <w:rPr>
          <w:rFonts w:ascii="Century Gothic" w:hAnsi="Century Gothic" w:cs="Times New Roman"/>
          <w:sz w:val="28"/>
          <w:szCs w:val="28"/>
        </w:rPr>
        <w:t>iolence</w:t>
      </w:r>
      <w:r w:rsidR="00534FC7" w:rsidRPr="001D731C">
        <w:rPr>
          <w:rFonts w:ascii="Century Gothic" w:hAnsi="Century Gothic" w:cs="Times New Roman"/>
          <w:sz w:val="28"/>
          <w:szCs w:val="28"/>
        </w:rPr>
        <w:t xml:space="preserve"> are</w:t>
      </w:r>
      <w:r w:rsidR="00C809F3">
        <w:rPr>
          <w:rFonts w:ascii="Century Gothic" w:hAnsi="Century Gothic" w:cs="Times New Roman"/>
          <w:sz w:val="28"/>
          <w:szCs w:val="28"/>
        </w:rPr>
        <w:t xml:space="preserve"> </w:t>
      </w:r>
      <w:r w:rsidR="00534FC7" w:rsidRPr="001D731C">
        <w:rPr>
          <w:rFonts w:ascii="Century Gothic" w:hAnsi="Century Gothic" w:cs="Times New Roman"/>
          <w:color w:val="1D2838"/>
          <w:sz w:val="28"/>
          <w:szCs w:val="28"/>
          <w:shd w:val="clear" w:color="auto" w:fill="FFFFFF"/>
        </w:rPr>
        <w:t xml:space="preserve">pertinent in the wake of </w:t>
      </w:r>
      <w:r w:rsidR="00534FC7" w:rsidRPr="001D731C">
        <w:rPr>
          <w:rFonts w:ascii="Century Gothic" w:hAnsi="Century Gothic" w:cs="Times New Roman"/>
          <w:sz w:val="28"/>
          <w:szCs w:val="28"/>
        </w:rPr>
        <w:t>the 2023 harmonized election</w:t>
      </w:r>
      <w:r w:rsidR="00C809F3">
        <w:rPr>
          <w:rFonts w:ascii="Century Gothic" w:hAnsi="Century Gothic" w:cs="Times New Roman"/>
          <w:sz w:val="28"/>
          <w:szCs w:val="28"/>
        </w:rPr>
        <w:t xml:space="preserve">. </w:t>
      </w:r>
    </w:p>
    <w:p w14:paraId="1A681F75" w14:textId="17F115AD" w:rsidR="00534FC7" w:rsidRPr="005F7B7E" w:rsidRDefault="00681C05" w:rsidP="0095623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 w:cs="Times New Roman"/>
          <w:sz w:val="28"/>
          <w:szCs w:val="28"/>
        </w:rPr>
      </w:pPr>
      <w:r w:rsidRPr="005F7B7E">
        <w:rPr>
          <w:rFonts w:ascii="Century Gothic" w:eastAsia="Times New Roman" w:hAnsi="Century Gothic" w:cs="Times New Roman"/>
          <w:sz w:val="28"/>
          <w:szCs w:val="28"/>
          <w:lang w:eastAsia="en-ZW"/>
        </w:rPr>
        <w:t>G</w:t>
      </w:r>
      <w:r w:rsidR="005F7B7E" w:rsidRPr="005F7B7E">
        <w:rPr>
          <w:rFonts w:ascii="Century Gothic" w:eastAsia="Times New Roman" w:hAnsi="Century Gothic" w:cs="Times New Roman"/>
          <w:sz w:val="28"/>
          <w:szCs w:val="28"/>
          <w:lang w:eastAsia="en-ZW"/>
        </w:rPr>
        <w:t xml:space="preserve">ender </w:t>
      </w:r>
      <w:r w:rsidRPr="005F7B7E">
        <w:rPr>
          <w:rFonts w:ascii="Century Gothic" w:eastAsia="Times New Roman" w:hAnsi="Century Gothic" w:cs="Times New Roman"/>
          <w:sz w:val="28"/>
          <w:szCs w:val="28"/>
          <w:lang w:eastAsia="en-ZW"/>
        </w:rPr>
        <w:t>B</w:t>
      </w:r>
      <w:r w:rsidR="005F7B7E" w:rsidRPr="005F7B7E">
        <w:rPr>
          <w:rFonts w:ascii="Century Gothic" w:eastAsia="Times New Roman" w:hAnsi="Century Gothic" w:cs="Times New Roman"/>
          <w:sz w:val="28"/>
          <w:szCs w:val="28"/>
          <w:lang w:eastAsia="en-ZW"/>
        </w:rPr>
        <w:t xml:space="preserve">ased </w:t>
      </w:r>
      <w:r w:rsidRPr="005F7B7E">
        <w:rPr>
          <w:rFonts w:ascii="Century Gothic" w:eastAsia="Times New Roman" w:hAnsi="Century Gothic" w:cs="Times New Roman"/>
          <w:sz w:val="28"/>
          <w:szCs w:val="28"/>
          <w:lang w:eastAsia="en-ZW"/>
        </w:rPr>
        <w:t>V</w:t>
      </w:r>
      <w:r w:rsidR="005F7B7E" w:rsidRPr="005F7B7E">
        <w:rPr>
          <w:rFonts w:ascii="Century Gothic" w:eastAsia="Times New Roman" w:hAnsi="Century Gothic" w:cs="Times New Roman"/>
          <w:sz w:val="28"/>
          <w:szCs w:val="28"/>
          <w:lang w:eastAsia="en-ZW"/>
        </w:rPr>
        <w:t>iolence</w:t>
      </w:r>
      <w:r w:rsidRPr="005F7B7E">
        <w:rPr>
          <w:rFonts w:ascii="Century Gothic" w:eastAsia="Times New Roman" w:hAnsi="Century Gothic" w:cs="Times New Roman"/>
          <w:sz w:val="28"/>
          <w:szCs w:val="28"/>
          <w:lang w:eastAsia="en-ZW"/>
        </w:rPr>
        <w:t xml:space="preserve"> which is a form of conflict and a consequence of conflict, often increases </w:t>
      </w:r>
      <w:r w:rsidRPr="005F7B7E">
        <w:rPr>
          <w:rFonts w:ascii="Century Gothic" w:hAnsi="Century Gothic" w:cs="Times New Roman"/>
          <w:sz w:val="28"/>
          <w:szCs w:val="28"/>
        </w:rPr>
        <w:t xml:space="preserve">during the electoral period as other individuals take advantage of such national programmes. </w:t>
      </w:r>
      <w:r w:rsidRPr="005F7B7E">
        <w:rPr>
          <w:rFonts w:ascii="Century Gothic" w:eastAsia="Times New Roman" w:hAnsi="Century Gothic" w:cs="Times New Roman"/>
          <w:sz w:val="28"/>
          <w:szCs w:val="28"/>
          <w:lang w:eastAsia="en-ZW"/>
        </w:rPr>
        <w:t>In all instances, violence assumes a gendered and often sexual nature where women, girls, children, youths, the elderly, persons with disabilities, and other marginalised groups are impacted more and differently.</w:t>
      </w:r>
      <w:r w:rsidR="005F7B7E">
        <w:rPr>
          <w:rFonts w:ascii="Century Gothic" w:eastAsia="Times New Roman" w:hAnsi="Century Gothic" w:cs="Times New Roman"/>
          <w:sz w:val="28"/>
          <w:szCs w:val="28"/>
          <w:lang w:eastAsia="en-ZW"/>
        </w:rPr>
        <w:t xml:space="preserve"> </w:t>
      </w:r>
      <w:r w:rsidRPr="005F7B7E">
        <w:rPr>
          <w:rFonts w:ascii="Century Gothic" w:hAnsi="Century Gothic" w:cs="Times New Roman"/>
          <w:sz w:val="28"/>
          <w:szCs w:val="28"/>
        </w:rPr>
        <w:t xml:space="preserve">Electoral conflicts and </w:t>
      </w:r>
      <w:r w:rsidRPr="005F7B7E">
        <w:rPr>
          <w:rFonts w:ascii="Century Gothic" w:hAnsi="Century Gothic" w:cs="Times New Roman"/>
          <w:sz w:val="28"/>
          <w:szCs w:val="28"/>
          <w:lang w:val="en-US"/>
        </w:rPr>
        <w:t xml:space="preserve">violence </w:t>
      </w:r>
      <w:r w:rsidRPr="005F7B7E">
        <w:rPr>
          <w:rFonts w:ascii="Century Gothic" w:hAnsi="Century Gothic" w:cs="Times New Roman"/>
          <w:sz w:val="28"/>
          <w:szCs w:val="28"/>
        </w:rPr>
        <w:t xml:space="preserve">present a major barrier to women’s engagement in peace-building processes and </w:t>
      </w:r>
      <w:r w:rsidRPr="005F7B7E">
        <w:rPr>
          <w:rFonts w:ascii="Century Gothic" w:hAnsi="Century Gothic" w:cs="Times New Roman"/>
          <w:sz w:val="28"/>
          <w:szCs w:val="28"/>
          <w:lang w:val="en-US"/>
        </w:rPr>
        <w:t xml:space="preserve">deter women’s effective participation in politics and ultimately hindering the realization of women’s political rights and closing of the gender gap in politics. </w:t>
      </w:r>
    </w:p>
    <w:p w14:paraId="5FA61497" w14:textId="1B06EEE1" w:rsidR="00AA18A8" w:rsidRPr="001D731C" w:rsidRDefault="00681C05" w:rsidP="00D203F8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 w:cs="Times New Roman"/>
          <w:sz w:val="28"/>
          <w:szCs w:val="28"/>
          <w:lang w:eastAsia="en-ZW"/>
        </w:rPr>
      </w:pPr>
      <w:r w:rsidRPr="005F7B7E">
        <w:rPr>
          <w:rFonts w:ascii="Century Gothic" w:hAnsi="Century Gothic" w:cs="Times New Roman"/>
          <w:sz w:val="28"/>
          <w:szCs w:val="28"/>
        </w:rPr>
        <w:t xml:space="preserve">In consideration that the imminent 2023 harmonised elections, going forward, the NPRC has prioritised implementing conflict prevention initiatives, </w:t>
      </w:r>
      <w:r w:rsidR="00635564" w:rsidRPr="005F7B7E">
        <w:rPr>
          <w:rFonts w:ascii="Century Gothic" w:hAnsi="Century Gothic" w:cs="Times New Roman"/>
          <w:sz w:val="28"/>
          <w:szCs w:val="28"/>
        </w:rPr>
        <w:t xml:space="preserve">thus including </w:t>
      </w:r>
      <w:r w:rsidRPr="005F7B7E">
        <w:rPr>
          <w:rFonts w:ascii="Century Gothic" w:hAnsi="Century Gothic" w:cs="Times New Roman"/>
          <w:sz w:val="28"/>
          <w:szCs w:val="28"/>
        </w:rPr>
        <w:t>calling for the need to end conflict related G</w:t>
      </w:r>
      <w:r w:rsidR="005F7B7E" w:rsidRPr="005F7B7E">
        <w:rPr>
          <w:rFonts w:ascii="Century Gothic" w:hAnsi="Century Gothic" w:cs="Times New Roman"/>
          <w:sz w:val="28"/>
          <w:szCs w:val="28"/>
        </w:rPr>
        <w:t xml:space="preserve">ender </w:t>
      </w:r>
      <w:r w:rsidRPr="005F7B7E">
        <w:rPr>
          <w:rFonts w:ascii="Century Gothic" w:hAnsi="Century Gothic" w:cs="Times New Roman"/>
          <w:sz w:val="28"/>
          <w:szCs w:val="28"/>
        </w:rPr>
        <w:t>B</w:t>
      </w:r>
      <w:r w:rsidR="005F7B7E" w:rsidRPr="005F7B7E">
        <w:rPr>
          <w:rFonts w:ascii="Century Gothic" w:hAnsi="Century Gothic" w:cs="Times New Roman"/>
          <w:sz w:val="28"/>
          <w:szCs w:val="28"/>
        </w:rPr>
        <w:t xml:space="preserve">ased </w:t>
      </w:r>
      <w:r w:rsidRPr="005F7B7E">
        <w:rPr>
          <w:rFonts w:ascii="Century Gothic" w:hAnsi="Century Gothic" w:cs="Times New Roman"/>
          <w:sz w:val="28"/>
          <w:szCs w:val="28"/>
        </w:rPr>
        <w:t>V</w:t>
      </w:r>
      <w:r w:rsidR="005F7B7E" w:rsidRPr="005F7B7E">
        <w:rPr>
          <w:rFonts w:ascii="Century Gothic" w:hAnsi="Century Gothic" w:cs="Times New Roman"/>
          <w:sz w:val="28"/>
          <w:szCs w:val="28"/>
        </w:rPr>
        <w:t>iolence</w:t>
      </w:r>
      <w:r w:rsidR="00635564" w:rsidRPr="005F7B7E">
        <w:rPr>
          <w:rFonts w:ascii="Century Gothic" w:hAnsi="Century Gothic" w:cs="Times New Roman"/>
          <w:sz w:val="28"/>
          <w:szCs w:val="28"/>
        </w:rPr>
        <w:t xml:space="preserve">. </w:t>
      </w:r>
      <w:r w:rsidRPr="005F7B7E">
        <w:rPr>
          <w:rFonts w:ascii="Century Gothic" w:hAnsi="Century Gothic" w:cs="Times New Roman"/>
          <w:sz w:val="28"/>
          <w:szCs w:val="28"/>
        </w:rPr>
        <w:t xml:space="preserve"> </w:t>
      </w:r>
      <w:r w:rsidR="00AA18A8" w:rsidRPr="005F7B7E">
        <w:rPr>
          <w:rFonts w:ascii="Century Gothic" w:hAnsi="Century Gothic" w:cs="Times New Roman"/>
          <w:bCs/>
          <w:sz w:val="28"/>
          <w:szCs w:val="28"/>
        </w:rPr>
        <w:t xml:space="preserve">The conflict and violence preventative agenda as well as the need to </w:t>
      </w:r>
      <w:r w:rsidR="00AA18A8" w:rsidRPr="005F7B7E">
        <w:rPr>
          <w:rFonts w:ascii="Century Gothic" w:hAnsi="Century Gothic" w:cs="Times New Roman"/>
          <w:sz w:val="28"/>
          <w:szCs w:val="28"/>
          <w:lang w:val="en-US"/>
        </w:rPr>
        <w:t xml:space="preserve">address </w:t>
      </w:r>
      <w:r w:rsidR="00AA18A8" w:rsidRPr="005F7B7E">
        <w:rPr>
          <w:rFonts w:ascii="Century Gothic" w:hAnsi="Century Gothic" w:cs="Times New Roman"/>
          <w:sz w:val="28"/>
          <w:szCs w:val="28"/>
          <w:lang w:val="en-US"/>
        </w:rPr>
        <w:lastRenderedPageBreak/>
        <w:t xml:space="preserve">concerns and needs of victims of Conflict-Related Gender Based Violence </w:t>
      </w:r>
      <w:r w:rsidR="00AA18A8" w:rsidRPr="005F7B7E">
        <w:rPr>
          <w:rFonts w:ascii="Century Gothic" w:hAnsi="Century Gothic" w:cs="Times New Roman"/>
          <w:bCs/>
          <w:sz w:val="28"/>
          <w:szCs w:val="28"/>
        </w:rPr>
        <w:t xml:space="preserve">is </w:t>
      </w:r>
      <w:r w:rsidR="00635564" w:rsidRPr="005F7B7E">
        <w:rPr>
          <w:rFonts w:ascii="Century Gothic" w:hAnsi="Century Gothic" w:cs="Times New Roman"/>
          <w:bCs/>
          <w:sz w:val="28"/>
          <w:szCs w:val="28"/>
        </w:rPr>
        <w:t xml:space="preserve">clearly </w:t>
      </w:r>
      <w:r w:rsidR="00AA18A8" w:rsidRPr="005F7B7E">
        <w:rPr>
          <w:rFonts w:ascii="Century Gothic" w:hAnsi="Century Gothic" w:cs="Times New Roman"/>
          <w:bCs/>
          <w:sz w:val="28"/>
          <w:szCs w:val="28"/>
        </w:rPr>
        <w:t>spelt in the NPRC Constitutional mandate</w:t>
      </w:r>
      <w:r w:rsidR="00AA18A8" w:rsidRPr="005F7B7E">
        <w:rPr>
          <w:rFonts w:ascii="Century Gothic" w:hAnsi="Century Gothic" w:cs="Times New Roman"/>
          <w:sz w:val="28"/>
          <w:szCs w:val="28"/>
          <w:lang w:eastAsia="en-ZW"/>
        </w:rPr>
        <w:t>.</w:t>
      </w:r>
      <w:r w:rsidR="005F7B7E">
        <w:rPr>
          <w:rFonts w:ascii="Century Gothic" w:hAnsi="Century Gothic" w:cs="Times New Roman"/>
          <w:sz w:val="28"/>
          <w:szCs w:val="28"/>
          <w:lang w:eastAsia="en-ZW"/>
        </w:rPr>
        <w:t xml:space="preserve"> </w:t>
      </w:r>
      <w:r w:rsidR="00AA18A8" w:rsidRPr="005F7B7E">
        <w:rPr>
          <w:rFonts w:ascii="Century Gothic" w:hAnsi="Century Gothic" w:cs="Times New Roman"/>
          <w:sz w:val="28"/>
          <w:szCs w:val="28"/>
        </w:rPr>
        <w:t>Sections 252 (d), (g), (h) and (</w:t>
      </w:r>
      <w:r w:rsidR="00323C39" w:rsidRPr="005F7B7E">
        <w:rPr>
          <w:rFonts w:ascii="Century Gothic" w:hAnsi="Century Gothic" w:cs="Times New Roman"/>
          <w:sz w:val="28"/>
          <w:szCs w:val="28"/>
        </w:rPr>
        <w:t>I</w:t>
      </w:r>
      <w:r w:rsidR="00AA18A8" w:rsidRPr="005F7B7E">
        <w:rPr>
          <w:rFonts w:ascii="Century Gothic" w:hAnsi="Century Gothic" w:cs="Times New Roman"/>
          <w:sz w:val="28"/>
          <w:szCs w:val="28"/>
        </w:rPr>
        <w:t>) of the Constitution of Zimbabwe</w:t>
      </w:r>
      <w:r w:rsidR="00D203F8">
        <w:rPr>
          <w:rFonts w:ascii="Century Gothic" w:hAnsi="Century Gothic" w:cs="Times New Roman"/>
          <w:sz w:val="28"/>
          <w:szCs w:val="28"/>
        </w:rPr>
        <w:t>.</w:t>
      </w:r>
    </w:p>
    <w:p w14:paraId="7291682C" w14:textId="4E9FE3E6" w:rsidR="00462FFB" w:rsidRPr="005F7B7E" w:rsidRDefault="00534FC7" w:rsidP="00F76FDF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Century Gothic" w:hAnsi="Century Gothic" w:cs="Times New Roman"/>
          <w:sz w:val="28"/>
          <w:szCs w:val="28"/>
        </w:rPr>
      </w:pPr>
      <w:r w:rsidRPr="005F7B7E">
        <w:rPr>
          <w:rFonts w:ascii="Century Gothic" w:hAnsi="Century Gothic" w:cs="Times New Roman"/>
          <w:sz w:val="28"/>
          <w:szCs w:val="28"/>
        </w:rPr>
        <w:t>Building momentum on its electoral conflict prevention drive, the NPRC thus seeks to sustain conversations and call for accelerated implementation</w:t>
      </w:r>
      <w:r w:rsidRPr="005F7B7E">
        <w:rPr>
          <w:rFonts w:ascii="Century Gothic" w:hAnsi="Century Gothic" w:cs="Times New Roman"/>
          <w:b/>
          <w:bCs/>
          <w:sz w:val="28"/>
          <w:szCs w:val="28"/>
          <w:lang w:val="en-US"/>
        </w:rPr>
        <w:t xml:space="preserve"> </w:t>
      </w:r>
      <w:r w:rsidRPr="005F7B7E">
        <w:rPr>
          <w:rFonts w:ascii="Century Gothic" w:hAnsi="Century Gothic" w:cs="Times New Roman"/>
          <w:sz w:val="28"/>
          <w:szCs w:val="28"/>
          <w:lang w:val="en-US"/>
        </w:rPr>
        <w:t xml:space="preserve">of </w:t>
      </w:r>
      <w:r w:rsidR="005F7B7E">
        <w:rPr>
          <w:rFonts w:ascii="Century Gothic" w:hAnsi="Century Gothic" w:cs="Times New Roman"/>
          <w:sz w:val="28"/>
          <w:szCs w:val="28"/>
          <w:lang w:val="en-US"/>
        </w:rPr>
        <w:t>Resolution</w:t>
      </w:r>
      <w:r w:rsidRPr="005F7B7E">
        <w:rPr>
          <w:rFonts w:ascii="Century Gothic" w:hAnsi="Century Gothic" w:cs="Times New Roman"/>
          <w:sz w:val="28"/>
          <w:szCs w:val="28"/>
          <w:lang w:val="en-US"/>
        </w:rPr>
        <w:t xml:space="preserve"> 1325</w:t>
      </w:r>
      <w:r w:rsidRPr="005F7B7E">
        <w:rPr>
          <w:rFonts w:ascii="Century Gothic" w:hAnsi="Century Gothic" w:cs="Times New Roman"/>
          <w:b/>
          <w:bCs/>
          <w:sz w:val="28"/>
          <w:szCs w:val="28"/>
          <w:lang w:val="en-US"/>
        </w:rPr>
        <w:t xml:space="preserve"> </w:t>
      </w:r>
      <w:r w:rsidRPr="005F7B7E">
        <w:rPr>
          <w:rFonts w:ascii="Century Gothic" w:hAnsi="Century Gothic" w:cs="Times New Roman"/>
          <w:sz w:val="28"/>
          <w:szCs w:val="28"/>
        </w:rPr>
        <w:t>as a framework that supports actions for the prevention of Conflict-Related G</w:t>
      </w:r>
      <w:r w:rsidR="005F7B7E">
        <w:rPr>
          <w:rFonts w:ascii="Century Gothic" w:hAnsi="Century Gothic" w:cs="Times New Roman"/>
          <w:sz w:val="28"/>
          <w:szCs w:val="28"/>
        </w:rPr>
        <w:t xml:space="preserve">ender </w:t>
      </w:r>
      <w:r w:rsidRPr="005F7B7E">
        <w:rPr>
          <w:rFonts w:ascii="Century Gothic" w:hAnsi="Century Gothic" w:cs="Times New Roman"/>
          <w:sz w:val="28"/>
          <w:szCs w:val="28"/>
        </w:rPr>
        <w:t>B</w:t>
      </w:r>
      <w:r w:rsidR="005F7B7E">
        <w:rPr>
          <w:rFonts w:ascii="Century Gothic" w:hAnsi="Century Gothic" w:cs="Times New Roman"/>
          <w:sz w:val="28"/>
          <w:szCs w:val="28"/>
        </w:rPr>
        <w:t xml:space="preserve">ased </w:t>
      </w:r>
      <w:r w:rsidRPr="005F7B7E">
        <w:rPr>
          <w:rFonts w:ascii="Century Gothic" w:hAnsi="Century Gothic" w:cs="Times New Roman"/>
          <w:sz w:val="28"/>
          <w:szCs w:val="28"/>
        </w:rPr>
        <w:t>V</w:t>
      </w:r>
      <w:r w:rsidR="005F7B7E">
        <w:rPr>
          <w:rFonts w:ascii="Century Gothic" w:hAnsi="Century Gothic" w:cs="Times New Roman"/>
          <w:sz w:val="28"/>
          <w:szCs w:val="28"/>
        </w:rPr>
        <w:t>iolence</w:t>
      </w:r>
      <w:r w:rsidRPr="005F7B7E">
        <w:rPr>
          <w:rFonts w:ascii="Century Gothic" w:hAnsi="Century Gothic" w:cs="Times New Roman"/>
          <w:sz w:val="28"/>
          <w:szCs w:val="28"/>
        </w:rPr>
        <w:t xml:space="preserve">, supporting response, and protection of victims of </w:t>
      </w:r>
      <w:r w:rsidR="00060D03" w:rsidRPr="005F7B7E">
        <w:rPr>
          <w:rFonts w:ascii="Century Gothic" w:hAnsi="Century Gothic" w:cs="Times New Roman"/>
          <w:sz w:val="28"/>
          <w:szCs w:val="28"/>
        </w:rPr>
        <w:t>conflict related G</w:t>
      </w:r>
      <w:r w:rsidR="008107BA">
        <w:rPr>
          <w:rFonts w:ascii="Century Gothic" w:hAnsi="Century Gothic" w:cs="Times New Roman"/>
          <w:sz w:val="28"/>
          <w:szCs w:val="28"/>
        </w:rPr>
        <w:t xml:space="preserve">ender </w:t>
      </w:r>
      <w:r w:rsidR="00060D03" w:rsidRPr="005F7B7E">
        <w:rPr>
          <w:rFonts w:ascii="Century Gothic" w:hAnsi="Century Gothic" w:cs="Times New Roman"/>
          <w:sz w:val="28"/>
          <w:szCs w:val="28"/>
        </w:rPr>
        <w:t>B</w:t>
      </w:r>
      <w:r w:rsidR="008107BA">
        <w:rPr>
          <w:rFonts w:ascii="Century Gothic" w:hAnsi="Century Gothic" w:cs="Times New Roman"/>
          <w:sz w:val="28"/>
          <w:szCs w:val="28"/>
        </w:rPr>
        <w:t xml:space="preserve">ased </w:t>
      </w:r>
      <w:r w:rsidR="00060D03" w:rsidRPr="005F7B7E">
        <w:rPr>
          <w:rFonts w:ascii="Century Gothic" w:hAnsi="Century Gothic" w:cs="Times New Roman"/>
          <w:sz w:val="28"/>
          <w:szCs w:val="28"/>
        </w:rPr>
        <w:t>V</w:t>
      </w:r>
      <w:r w:rsidR="008107BA">
        <w:rPr>
          <w:rFonts w:ascii="Century Gothic" w:hAnsi="Century Gothic" w:cs="Times New Roman"/>
          <w:sz w:val="28"/>
          <w:szCs w:val="28"/>
        </w:rPr>
        <w:t>iolence</w:t>
      </w:r>
      <w:r w:rsidR="00060D03" w:rsidRPr="005F7B7E">
        <w:rPr>
          <w:rFonts w:ascii="Century Gothic" w:hAnsi="Century Gothic" w:cs="Times New Roman"/>
          <w:sz w:val="28"/>
          <w:szCs w:val="28"/>
        </w:rPr>
        <w:t>.</w:t>
      </w:r>
      <w:r w:rsidR="005F7B7E">
        <w:rPr>
          <w:rFonts w:ascii="Century Gothic" w:hAnsi="Century Gothic" w:cs="Times New Roman"/>
          <w:sz w:val="28"/>
          <w:szCs w:val="28"/>
        </w:rPr>
        <w:t xml:space="preserve"> </w:t>
      </w:r>
      <w:r w:rsidR="00635564" w:rsidRPr="005F7B7E">
        <w:rPr>
          <w:rFonts w:ascii="Century Gothic" w:hAnsi="Century Gothic" w:cs="Times New Roman"/>
          <w:sz w:val="28"/>
          <w:szCs w:val="28"/>
        </w:rPr>
        <w:t xml:space="preserve">The NPRC </w:t>
      </w:r>
      <w:r w:rsidR="00060D03" w:rsidRPr="005F7B7E">
        <w:rPr>
          <w:rFonts w:ascii="Century Gothic" w:hAnsi="Century Gothic" w:cs="Times New Roman"/>
          <w:sz w:val="28"/>
          <w:szCs w:val="28"/>
        </w:rPr>
        <w:t>thus calls</w:t>
      </w:r>
      <w:r w:rsidR="00635564" w:rsidRPr="005F7B7E">
        <w:rPr>
          <w:rFonts w:ascii="Century Gothic" w:hAnsi="Century Gothic" w:cs="Times New Roman"/>
          <w:bCs/>
          <w:sz w:val="28"/>
          <w:szCs w:val="28"/>
        </w:rPr>
        <w:t xml:space="preserve"> for the need to strengthen response approaches, adopt robust preventive approaches</w:t>
      </w:r>
      <w:r w:rsidR="00635564" w:rsidRPr="005F7B7E">
        <w:rPr>
          <w:rFonts w:ascii="Century Gothic" w:hAnsi="Century Gothic"/>
          <w:sz w:val="28"/>
          <w:szCs w:val="28"/>
        </w:rPr>
        <w:t xml:space="preserve"> and supporting substantive participation and agency of all </w:t>
      </w:r>
      <w:r w:rsidR="00462FFB" w:rsidRPr="005F7B7E">
        <w:rPr>
          <w:rFonts w:ascii="Century Gothic" w:hAnsi="Century Gothic"/>
          <w:sz w:val="28"/>
          <w:szCs w:val="28"/>
        </w:rPr>
        <w:t>women</w:t>
      </w:r>
      <w:r w:rsidR="00635564" w:rsidRPr="005F7B7E">
        <w:rPr>
          <w:rFonts w:ascii="Century Gothic" w:hAnsi="Century Gothic"/>
          <w:sz w:val="28"/>
          <w:szCs w:val="28"/>
        </w:rPr>
        <w:t xml:space="preserve"> in</w:t>
      </w:r>
      <w:r w:rsidR="00635564" w:rsidRPr="005F7B7E">
        <w:rPr>
          <w:rFonts w:ascii="Century Gothic" w:eastAsia="Times New Roman" w:hAnsi="Century Gothic" w:cs="Tahoma"/>
          <w:sz w:val="28"/>
          <w:szCs w:val="28"/>
        </w:rPr>
        <w:t xml:space="preserve"> peace building and conflict prevention efforts at all levels. </w:t>
      </w:r>
    </w:p>
    <w:p w14:paraId="3E69944F" w14:textId="3EAD4B6B" w:rsidR="009352A6" w:rsidRPr="00387501" w:rsidRDefault="00462FFB" w:rsidP="007F1448">
      <w:pPr>
        <w:numPr>
          <w:ilvl w:val="0"/>
          <w:numId w:val="14"/>
        </w:numPr>
        <w:spacing w:after="200" w:line="360" w:lineRule="auto"/>
        <w:jc w:val="both"/>
        <w:rPr>
          <w:rFonts w:ascii="Century Gothic" w:hAnsi="Century Gothic" w:cs="Times New Roman"/>
          <w:sz w:val="28"/>
          <w:szCs w:val="28"/>
        </w:rPr>
      </w:pPr>
      <w:r w:rsidRPr="00387501">
        <w:rPr>
          <w:rFonts w:ascii="Century Gothic" w:hAnsi="Century Gothic" w:cs="Times New Roman"/>
          <w:sz w:val="28"/>
          <w:szCs w:val="28"/>
        </w:rPr>
        <w:t xml:space="preserve">While we acknowledge that a lot still needs to be done </w:t>
      </w:r>
      <w:r w:rsidR="007820F5" w:rsidRPr="00387501">
        <w:rPr>
          <w:rFonts w:ascii="Century Gothic" w:hAnsi="Century Gothic" w:cs="Segoe UI"/>
          <w:sz w:val="28"/>
          <w:szCs w:val="28"/>
        </w:rPr>
        <w:t>in implementing</w:t>
      </w:r>
      <w:r w:rsidR="008443D5" w:rsidRPr="00387501">
        <w:rPr>
          <w:rFonts w:ascii="Century Gothic" w:hAnsi="Century Gothic" w:cs="Segoe UI"/>
          <w:sz w:val="28"/>
          <w:szCs w:val="28"/>
        </w:rPr>
        <w:t xml:space="preserve"> Resolution 1325, </w:t>
      </w:r>
      <w:r w:rsidRPr="00387501">
        <w:rPr>
          <w:rFonts w:ascii="Century Gothic" w:hAnsi="Century Gothic" w:cs="Segoe UI"/>
          <w:sz w:val="28"/>
          <w:szCs w:val="28"/>
        </w:rPr>
        <w:t xml:space="preserve">we also celebrate various initiatives by different stakeholders in pursuit of the Women, Peace and Security </w:t>
      </w:r>
      <w:r w:rsidR="00387501" w:rsidRPr="00387501">
        <w:rPr>
          <w:rFonts w:ascii="Century Gothic" w:hAnsi="Century Gothic" w:cs="Segoe UI"/>
          <w:sz w:val="28"/>
          <w:szCs w:val="28"/>
        </w:rPr>
        <w:t>Agenda</w:t>
      </w:r>
      <w:r w:rsidR="00951FAE">
        <w:rPr>
          <w:rFonts w:ascii="Century Gothic" w:hAnsi="Century Gothic" w:cs="Segoe UI"/>
          <w:sz w:val="28"/>
          <w:szCs w:val="28"/>
        </w:rPr>
        <w:t xml:space="preserve"> in Zimbabwe</w:t>
      </w:r>
      <w:r w:rsidR="00387501" w:rsidRPr="00387501">
        <w:rPr>
          <w:rFonts w:ascii="Century Gothic" w:hAnsi="Century Gothic" w:cs="Segoe UI"/>
          <w:sz w:val="28"/>
          <w:szCs w:val="28"/>
        </w:rPr>
        <w:t xml:space="preserve">. </w:t>
      </w:r>
    </w:p>
    <w:p w14:paraId="331F0099" w14:textId="0385A45A" w:rsidR="009352A6" w:rsidRDefault="00534FC7" w:rsidP="009352A6">
      <w:pPr>
        <w:numPr>
          <w:ilvl w:val="0"/>
          <w:numId w:val="14"/>
        </w:numPr>
        <w:spacing w:after="200" w:line="360" w:lineRule="auto"/>
        <w:jc w:val="both"/>
        <w:rPr>
          <w:rFonts w:ascii="Century Gothic" w:hAnsi="Century Gothic" w:cs="Times New Roman"/>
          <w:sz w:val="28"/>
          <w:szCs w:val="28"/>
        </w:rPr>
      </w:pPr>
      <w:r w:rsidRPr="009352A6">
        <w:rPr>
          <w:rFonts w:ascii="Century Gothic" w:hAnsi="Century Gothic" w:cs="Segoe UI"/>
          <w:sz w:val="28"/>
          <w:szCs w:val="28"/>
        </w:rPr>
        <w:t>The National Peace and Reconciliation Commission as the national infrastructure for peace</w:t>
      </w:r>
      <w:r w:rsidR="00275328">
        <w:rPr>
          <w:rFonts w:ascii="Century Gothic" w:hAnsi="Century Gothic" w:cs="Segoe UI"/>
          <w:sz w:val="28"/>
          <w:szCs w:val="28"/>
        </w:rPr>
        <w:t xml:space="preserve"> working</w:t>
      </w:r>
      <w:r w:rsidR="00D203F8">
        <w:rPr>
          <w:rFonts w:ascii="Century Gothic" w:hAnsi="Century Gothic" w:cs="Segoe UI"/>
          <w:sz w:val="28"/>
          <w:szCs w:val="28"/>
        </w:rPr>
        <w:t xml:space="preserve"> with</w:t>
      </w:r>
      <w:r w:rsidR="00275328">
        <w:rPr>
          <w:rFonts w:ascii="Century Gothic" w:hAnsi="Century Gothic" w:cs="Segoe UI"/>
          <w:sz w:val="28"/>
          <w:szCs w:val="28"/>
        </w:rPr>
        <w:t xml:space="preserve"> other like-minded institutions</w:t>
      </w:r>
      <w:r w:rsidRPr="009352A6">
        <w:rPr>
          <w:rFonts w:ascii="Century Gothic" w:hAnsi="Century Gothic" w:cs="Segoe UI"/>
          <w:sz w:val="28"/>
          <w:szCs w:val="28"/>
        </w:rPr>
        <w:t xml:space="preserve"> remains committed to support Government processes in developing Zimbabwe’s N</w:t>
      </w:r>
      <w:r w:rsidR="008107BA">
        <w:rPr>
          <w:rFonts w:ascii="Century Gothic" w:hAnsi="Century Gothic" w:cs="Segoe UI"/>
          <w:sz w:val="28"/>
          <w:szCs w:val="28"/>
        </w:rPr>
        <w:t xml:space="preserve">ational </w:t>
      </w:r>
      <w:r w:rsidRPr="009352A6">
        <w:rPr>
          <w:rFonts w:ascii="Century Gothic" w:hAnsi="Century Gothic" w:cs="Segoe UI"/>
          <w:sz w:val="28"/>
          <w:szCs w:val="28"/>
        </w:rPr>
        <w:t>A</w:t>
      </w:r>
      <w:r w:rsidR="008107BA">
        <w:rPr>
          <w:rFonts w:ascii="Century Gothic" w:hAnsi="Century Gothic" w:cs="Segoe UI"/>
          <w:sz w:val="28"/>
          <w:szCs w:val="28"/>
        </w:rPr>
        <w:t xml:space="preserve">ction </w:t>
      </w:r>
      <w:r w:rsidRPr="009352A6">
        <w:rPr>
          <w:rFonts w:ascii="Century Gothic" w:hAnsi="Century Gothic" w:cs="Segoe UI"/>
          <w:sz w:val="28"/>
          <w:szCs w:val="28"/>
        </w:rPr>
        <w:t>P</w:t>
      </w:r>
      <w:r w:rsidR="008107BA">
        <w:rPr>
          <w:rFonts w:ascii="Century Gothic" w:hAnsi="Century Gothic" w:cs="Segoe UI"/>
          <w:sz w:val="28"/>
          <w:szCs w:val="28"/>
        </w:rPr>
        <w:t>lan</w:t>
      </w:r>
      <w:r w:rsidRPr="009352A6">
        <w:rPr>
          <w:rFonts w:ascii="Century Gothic" w:hAnsi="Century Gothic" w:cs="Segoe UI"/>
          <w:sz w:val="28"/>
          <w:szCs w:val="28"/>
        </w:rPr>
        <w:t xml:space="preserve"> on Resolution 1325. </w:t>
      </w:r>
    </w:p>
    <w:p w14:paraId="69ABDECE" w14:textId="590EA036" w:rsidR="009352A6" w:rsidRPr="00387501" w:rsidRDefault="008443D5" w:rsidP="00B55A25">
      <w:pPr>
        <w:numPr>
          <w:ilvl w:val="0"/>
          <w:numId w:val="14"/>
        </w:numPr>
        <w:spacing w:after="200" w:line="360" w:lineRule="auto"/>
        <w:jc w:val="both"/>
        <w:rPr>
          <w:rFonts w:ascii="Century Gothic" w:hAnsi="Century Gothic" w:cs="Times New Roman"/>
          <w:sz w:val="28"/>
          <w:szCs w:val="28"/>
        </w:rPr>
      </w:pPr>
      <w:r w:rsidRPr="00387501">
        <w:rPr>
          <w:rFonts w:ascii="Century Gothic" w:hAnsi="Century Gothic" w:cs="Segoe UI"/>
          <w:sz w:val="28"/>
          <w:szCs w:val="28"/>
        </w:rPr>
        <w:t>W</w:t>
      </w:r>
      <w:r w:rsidR="000A1D1A" w:rsidRPr="00387501">
        <w:rPr>
          <w:rFonts w:ascii="Century Gothic" w:hAnsi="Century Gothic" w:cs="Segoe UI"/>
          <w:sz w:val="28"/>
          <w:szCs w:val="28"/>
        </w:rPr>
        <w:t>hile celebrating and commemorating the</w:t>
      </w:r>
      <w:r w:rsidR="00275328">
        <w:rPr>
          <w:rFonts w:ascii="Century Gothic" w:hAnsi="Century Gothic" w:cs="Segoe UI"/>
          <w:sz w:val="28"/>
          <w:szCs w:val="28"/>
        </w:rPr>
        <w:t xml:space="preserve"> United Nations Security Council Resolution 1325</w:t>
      </w:r>
      <w:r w:rsidR="000A1D1A" w:rsidRPr="00387501">
        <w:rPr>
          <w:rFonts w:ascii="Century Gothic" w:hAnsi="Century Gothic" w:cs="Segoe UI"/>
          <w:sz w:val="28"/>
          <w:szCs w:val="28"/>
        </w:rPr>
        <w:t xml:space="preserve"> 22</w:t>
      </w:r>
      <w:r w:rsidR="000A1D1A" w:rsidRPr="00387501">
        <w:rPr>
          <w:rFonts w:ascii="Century Gothic" w:hAnsi="Century Gothic" w:cs="Segoe UI"/>
          <w:sz w:val="28"/>
          <w:szCs w:val="28"/>
          <w:vertAlign w:val="superscript"/>
        </w:rPr>
        <w:t>nd</w:t>
      </w:r>
      <w:r w:rsidR="000A1D1A" w:rsidRPr="00387501">
        <w:rPr>
          <w:rFonts w:ascii="Century Gothic" w:hAnsi="Century Gothic" w:cs="Segoe UI"/>
          <w:sz w:val="28"/>
          <w:szCs w:val="28"/>
        </w:rPr>
        <w:t xml:space="preserve"> anniversary</w:t>
      </w:r>
      <w:r w:rsidR="00462FFB" w:rsidRPr="00387501">
        <w:rPr>
          <w:rFonts w:ascii="Century Gothic" w:hAnsi="Century Gothic" w:cs="Segoe UI"/>
          <w:sz w:val="28"/>
          <w:szCs w:val="28"/>
        </w:rPr>
        <w:t>, we continue</w:t>
      </w:r>
      <w:r w:rsidR="0007445F" w:rsidRPr="00387501">
        <w:rPr>
          <w:rFonts w:ascii="Century Gothic" w:hAnsi="Century Gothic" w:cs="Segoe UI"/>
          <w:sz w:val="28"/>
          <w:szCs w:val="28"/>
        </w:rPr>
        <w:t xml:space="preserve"> to </w:t>
      </w:r>
      <w:r w:rsidR="009352A6" w:rsidRPr="00387501">
        <w:rPr>
          <w:rFonts w:ascii="Century Gothic" w:hAnsi="Century Gothic" w:cs="Segoe UI"/>
          <w:sz w:val="28"/>
          <w:szCs w:val="28"/>
        </w:rPr>
        <w:t xml:space="preserve">call for </w:t>
      </w:r>
      <w:r w:rsidR="0007445F" w:rsidRPr="00387501">
        <w:rPr>
          <w:rFonts w:ascii="Century Gothic" w:hAnsi="Century Gothic" w:cs="Segoe UI"/>
          <w:sz w:val="28"/>
          <w:szCs w:val="28"/>
        </w:rPr>
        <w:t>collective efforts in</w:t>
      </w:r>
      <w:r w:rsidRPr="00387501">
        <w:rPr>
          <w:rFonts w:ascii="Century Gothic" w:hAnsi="Century Gothic" w:cs="Segoe UI"/>
          <w:sz w:val="28"/>
          <w:szCs w:val="28"/>
        </w:rPr>
        <w:t xml:space="preserve"> strengthening implementation</w:t>
      </w:r>
      <w:r w:rsidR="00EC1875" w:rsidRPr="00387501">
        <w:rPr>
          <w:rFonts w:ascii="Century Gothic" w:hAnsi="Century Gothic" w:cs="Segoe UI"/>
          <w:sz w:val="28"/>
          <w:szCs w:val="28"/>
        </w:rPr>
        <w:t xml:space="preserve"> of </w:t>
      </w:r>
      <w:r w:rsidR="00EC1875" w:rsidRPr="00387501">
        <w:rPr>
          <w:rFonts w:ascii="Century Gothic" w:hAnsi="Century Gothic" w:cs="Segoe UI"/>
          <w:sz w:val="28"/>
          <w:szCs w:val="28"/>
        </w:rPr>
        <w:lastRenderedPageBreak/>
        <w:t>Resolution 1325 in Zimbabwe.</w:t>
      </w:r>
      <w:r w:rsidR="00387501">
        <w:rPr>
          <w:rFonts w:ascii="Century Gothic" w:hAnsi="Century Gothic" w:cs="Segoe UI"/>
          <w:sz w:val="28"/>
          <w:szCs w:val="28"/>
        </w:rPr>
        <w:t xml:space="preserve"> </w:t>
      </w:r>
      <w:r w:rsidR="00EC1875" w:rsidRPr="00387501">
        <w:rPr>
          <w:rFonts w:ascii="Century Gothic" w:hAnsi="Century Gothic" w:cs="Segoe UI"/>
          <w:sz w:val="28"/>
          <w:szCs w:val="28"/>
        </w:rPr>
        <w:t xml:space="preserve">The involvement of all stakeholders is </w:t>
      </w:r>
      <w:r w:rsidR="003F00CB" w:rsidRPr="00387501">
        <w:rPr>
          <w:rFonts w:ascii="Century Gothic" w:hAnsi="Century Gothic" w:cs="Segoe UI"/>
          <w:sz w:val="28"/>
          <w:szCs w:val="28"/>
        </w:rPr>
        <w:t xml:space="preserve">thus </w:t>
      </w:r>
      <w:r w:rsidR="00275328">
        <w:rPr>
          <w:rFonts w:ascii="Century Gothic" w:hAnsi="Century Gothic" w:cs="Segoe UI"/>
          <w:sz w:val="28"/>
          <w:szCs w:val="28"/>
        </w:rPr>
        <w:t>critical</w:t>
      </w:r>
      <w:r w:rsidR="00EC1875" w:rsidRPr="00387501">
        <w:rPr>
          <w:rFonts w:ascii="Century Gothic" w:hAnsi="Century Gothic" w:cs="Segoe UI"/>
          <w:sz w:val="28"/>
          <w:szCs w:val="28"/>
        </w:rPr>
        <w:t xml:space="preserve">. This includes </w:t>
      </w:r>
      <w:r w:rsidR="00D725E1" w:rsidRPr="00387501">
        <w:rPr>
          <w:rFonts w:ascii="Century Gothic" w:hAnsi="Century Gothic" w:cs="Segoe UI"/>
          <w:sz w:val="28"/>
          <w:szCs w:val="28"/>
        </w:rPr>
        <w:t>meaningful</w:t>
      </w:r>
      <w:r w:rsidR="00EC1875" w:rsidRPr="00387501">
        <w:rPr>
          <w:rFonts w:ascii="Century Gothic" w:hAnsi="Century Gothic" w:cs="Segoe UI"/>
          <w:sz w:val="28"/>
          <w:szCs w:val="28"/>
        </w:rPr>
        <w:t xml:space="preserve"> engagement </w:t>
      </w:r>
      <w:r w:rsidR="00275328">
        <w:rPr>
          <w:rFonts w:ascii="Century Gothic" w:hAnsi="Century Gothic" w:cs="Segoe UI"/>
          <w:sz w:val="28"/>
          <w:szCs w:val="28"/>
        </w:rPr>
        <w:t xml:space="preserve">and involvement </w:t>
      </w:r>
      <w:r w:rsidR="00EC1875" w:rsidRPr="00387501">
        <w:rPr>
          <w:rFonts w:ascii="Century Gothic" w:hAnsi="Century Gothic" w:cs="Segoe UI"/>
          <w:sz w:val="28"/>
          <w:szCs w:val="28"/>
        </w:rPr>
        <w:t>o</w:t>
      </w:r>
      <w:r w:rsidR="00D725E1" w:rsidRPr="00387501">
        <w:rPr>
          <w:rFonts w:ascii="Century Gothic" w:hAnsi="Century Gothic" w:cs="Segoe UI"/>
          <w:sz w:val="28"/>
          <w:szCs w:val="28"/>
        </w:rPr>
        <w:t xml:space="preserve">f men in </w:t>
      </w:r>
      <w:r w:rsidR="00275328">
        <w:rPr>
          <w:rFonts w:ascii="Century Gothic" w:hAnsi="Century Gothic" w:cs="Segoe UI"/>
          <w:sz w:val="28"/>
          <w:szCs w:val="28"/>
        </w:rPr>
        <w:t>supporting</w:t>
      </w:r>
      <w:r w:rsidR="00D725E1" w:rsidRPr="00387501">
        <w:rPr>
          <w:rFonts w:ascii="Century Gothic" w:hAnsi="Century Gothic" w:cs="Segoe UI"/>
          <w:sz w:val="28"/>
          <w:szCs w:val="28"/>
        </w:rPr>
        <w:t xml:space="preserve"> the W</w:t>
      </w:r>
      <w:r w:rsidR="008107BA">
        <w:rPr>
          <w:rFonts w:ascii="Century Gothic" w:hAnsi="Century Gothic" w:cs="Segoe UI"/>
          <w:sz w:val="28"/>
          <w:szCs w:val="28"/>
        </w:rPr>
        <w:t xml:space="preserve">omen, </w:t>
      </w:r>
      <w:r w:rsidR="00D725E1" w:rsidRPr="00387501">
        <w:rPr>
          <w:rFonts w:ascii="Century Gothic" w:hAnsi="Century Gothic" w:cs="Segoe UI"/>
          <w:sz w:val="28"/>
          <w:szCs w:val="28"/>
        </w:rPr>
        <w:t>P</w:t>
      </w:r>
      <w:r w:rsidR="008107BA">
        <w:rPr>
          <w:rFonts w:ascii="Century Gothic" w:hAnsi="Century Gothic" w:cs="Segoe UI"/>
          <w:sz w:val="28"/>
          <w:szCs w:val="28"/>
        </w:rPr>
        <w:t xml:space="preserve">eace and </w:t>
      </w:r>
      <w:r w:rsidR="00D725E1" w:rsidRPr="00387501">
        <w:rPr>
          <w:rFonts w:ascii="Century Gothic" w:hAnsi="Century Gothic" w:cs="Segoe UI"/>
          <w:sz w:val="28"/>
          <w:szCs w:val="28"/>
        </w:rPr>
        <w:t>S</w:t>
      </w:r>
      <w:r w:rsidR="008107BA">
        <w:rPr>
          <w:rFonts w:ascii="Century Gothic" w:hAnsi="Century Gothic" w:cs="Segoe UI"/>
          <w:sz w:val="28"/>
          <w:szCs w:val="28"/>
        </w:rPr>
        <w:t>ecurity</w:t>
      </w:r>
      <w:r w:rsidR="00D725E1" w:rsidRPr="00387501">
        <w:rPr>
          <w:rFonts w:ascii="Century Gothic" w:hAnsi="Century Gothic" w:cs="Segoe UI"/>
          <w:sz w:val="28"/>
          <w:szCs w:val="28"/>
        </w:rPr>
        <w:t xml:space="preserve"> Agenda, hence our theme for today ‘Men as Partners in Supporting the Women, Peace, and Security Agenda’</w:t>
      </w:r>
    </w:p>
    <w:p w14:paraId="72D85ACC" w14:textId="38FEBE54" w:rsidR="00323C39" w:rsidRDefault="009352A6" w:rsidP="00323C39">
      <w:pPr>
        <w:numPr>
          <w:ilvl w:val="0"/>
          <w:numId w:val="14"/>
        </w:numPr>
        <w:spacing w:after="200" w:line="360" w:lineRule="auto"/>
        <w:jc w:val="both"/>
        <w:rPr>
          <w:rFonts w:ascii="Century Gothic" w:hAnsi="Century Gothic" w:cs="Times New Roman"/>
          <w:sz w:val="28"/>
          <w:szCs w:val="28"/>
        </w:rPr>
      </w:pPr>
      <w:r w:rsidRPr="009352A6">
        <w:rPr>
          <w:rFonts w:ascii="Century Gothic" w:hAnsi="Century Gothic" w:cs="Segoe UI"/>
          <w:sz w:val="28"/>
          <w:szCs w:val="28"/>
          <w:shd w:val="clear" w:color="auto" w:fill="FFFFFF"/>
        </w:rPr>
        <w:t>As  I conclude, let me encourage you all to actively participate in</w:t>
      </w:r>
      <w:r w:rsidR="007D141F" w:rsidRPr="009352A6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 </w:t>
      </w:r>
      <w:r w:rsidR="003F00CB" w:rsidRPr="009352A6">
        <w:rPr>
          <w:rFonts w:ascii="Century Gothic" w:hAnsi="Century Gothic" w:cs="Segoe UI"/>
          <w:sz w:val="28"/>
          <w:szCs w:val="28"/>
          <w:shd w:val="clear" w:color="auto" w:fill="FFFFFF"/>
        </w:rPr>
        <w:t>today’s</w:t>
      </w:r>
      <w:r w:rsidR="007D141F" w:rsidRPr="009352A6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 discussions as </w:t>
      </w:r>
      <w:r w:rsidR="00275328">
        <w:rPr>
          <w:rFonts w:ascii="Century Gothic" w:hAnsi="Century Gothic" w:cs="Segoe UI"/>
          <w:sz w:val="28"/>
          <w:szCs w:val="28"/>
          <w:shd w:val="clear" w:color="auto" w:fill="FFFFFF"/>
        </w:rPr>
        <w:t>we</w:t>
      </w:r>
      <w:r w:rsidR="007D141F" w:rsidRPr="009352A6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 come up with concrete </w:t>
      </w:r>
      <w:r w:rsidR="003F00CB" w:rsidRPr="009352A6">
        <w:rPr>
          <w:rFonts w:ascii="Century Gothic" w:hAnsi="Century Gothic" w:cs="Segoe UI"/>
          <w:sz w:val="28"/>
          <w:szCs w:val="28"/>
          <w:shd w:val="clear" w:color="auto" w:fill="FFFFFF"/>
        </w:rPr>
        <w:t xml:space="preserve">actions on means </w:t>
      </w:r>
      <w:r w:rsidR="007D141F" w:rsidRPr="009352A6">
        <w:rPr>
          <w:rFonts w:ascii="Century Gothic" w:hAnsi="Century Gothic" w:cs="Segoe UI"/>
          <w:sz w:val="28"/>
          <w:szCs w:val="28"/>
          <w:shd w:val="clear" w:color="auto" w:fill="FFFFFF"/>
        </w:rPr>
        <w:t>to strengthen implementation of the Women, Peace and Security Agenda in Zimbabwe</w:t>
      </w:r>
      <w:r w:rsidR="00534FC7" w:rsidRPr="009352A6">
        <w:rPr>
          <w:rFonts w:ascii="Century Gothic" w:hAnsi="Century Gothic" w:cs="Times New Roman"/>
          <w:sz w:val="28"/>
          <w:szCs w:val="28"/>
        </w:rPr>
        <w:t xml:space="preserve"> </w:t>
      </w:r>
      <w:r w:rsidRPr="009352A6">
        <w:rPr>
          <w:rFonts w:ascii="Century Gothic" w:hAnsi="Century Gothic" w:cs="Times New Roman"/>
          <w:sz w:val="28"/>
          <w:szCs w:val="28"/>
        </w:rPr>
        <w:t xml:space="preserve">and as we </w:t>
      </w:r>
      <w:r w:rsidR="00534FC7" w:rsidRPr="009352A6">
        <w:rPr>
          <w:rFonts w:ascii="Century Gothic" w:hAnsi="Century Gothic" w:cs="Times New Roman"/>
          <w:sz w:val="28"/>
          <w:szCs w:val="28"/>
        </w:rPr>
        <w:t xml:space="preserve">strengthen the NPRC’s process of consolidating the 2023 electoral violence prevention strategies particularly looking at preventing violence against women </w:t>
      </w:r>
      <w:r w:rsidR="00275328">
        <w:rPr>
          <w:rFonts w:ascii="Century Gothic" w:hAnsi="Century Gothic" w:cs="Times New Roman"/>
          <w:sz w:val="28"/>
          <w:szCs w:val="28"/>
        </w:rPr>
        <w:t>during electoral processes.</w:t>
      </w:r>
    </w:p>
    <w:p w14:paraId="7B48883F" w14:textId="46DF2646" w:rsidR="0077661E" w:rsidRDefault="00D203F8" w:rsidP="00D203F8">
      <w:pPr>
        <w:spacing w:after="200" w:line="360" w:lineRule="auto"/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>
        <w:rPr>
          <w:rFonts w:ascii="Century Gothic" w:hAnsi="Century Gothic" w:cs="Times New Roman"/>
          <w:sz w:val="28"/>
          <w:szCs w:val="28"/>
        </w:rPr>
        <w:t>Again</w:t>
      </w:r>
      <w:proofErr w:type="gramEnd"/>
      <w:r>
        <w:rPr>
          <w:rFonts w:ascii="Century Gothic" w:hAnsi="Century Gothic" w:cs="Times New Roman"/>
          <w:sz w:val="28"/>
          <w:szCs w:val="28"/>
        </w:rPr>
        <w:t xml:space="preserve"> I sa</w:t>
      </w:r>
      <w:r w:rsidR="001E53F6">
        <w:rPr>
          <w:rFonts w:ascii="Century Gothic" w:hAnsi="Century Gothic" w:cs="Times New Roman"/>
          <w:sz w:val="28"/>
          <w:szCs w:val="28"/>
        </w:rPr>
        <w:t>y</w:t>
      </w:r>
      <w:r>
        <w:rPr>
          <w:rFonts w:ascii="Century Gothic" w:hAnsi="Century Gothic" w:cs="Times New Roman"/>
          <w:sz w:val="28"/>
          <w:szCs w:val="28"/>
        </w:rPr>
        <w:t xml:space="preserve"> to you all welcome.  I thank</w:t>
      </w:r>
      <w:r w:rsidR="0077661E">
        <w:rPr>
          <w:rFonts w:ascii="Century Gothic" w:hAnsi="Century Gothic" w:cs="Times New Roman"/>
          <w:sz w:val="28"/>
          <w:szCs w:val="28"/>
        </w:rPr>
        <w:t xml:space="preserve"> you. </w:t>
      </w:r>
    </w:p>
    <w:p w14:paraId="1FD867BF" w14:textId="3E73CB3C" w:rsidR="00D203F8" w:rsidRDefault="0077661E" w:rsidP="00D203F8">
      <w:pPr>
        <w:spacing w:after="200" w:line="360" w:lineRule="auto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Peace.</w:t>
      </w:r>
    </w:p>
    <w:sectPr w:rsidR="00D203F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3C69F" w14:textId="77777777" w:rsidR="000273CE" w:rsidRDefault="000273CE" w:rsidP="00387501">
      <w:pPr>
        <w:spacing w:after="0" w:line="240" w:lineRule="auto"/>
      </w:pPr>
      <w:r>
        <w:separator/>
      </w:r>
    </w:p>
  </w:endnote>
  <w:endnote w:type="continuationSeparator" w:id="0">
    <w:p w14:paraId="20666FB4" w14:textId="77777777" w:rsidR="000273CE" w:rsidRDefault="000273CE" w:rsidP="0038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3621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211E9" w14:textId="501C63A0" w:rsidR="0086398B" w:rsidRDefault="008639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41D4A7" w14:textId="77777777" w:rsidR="0086398B" w:rsidRDefault="00863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F13A3" w14:textId="77777777" w:rsidR="000273CE" w:rsidRDefault="000273CE" w:rsidP="00387501">
      <w:pPr>
        <w:spacing w:after="0" w:line="240" w:lineRule="auto"/>
      </w:pPr>
      <w:r>
        <w:separator/>
      </w:r>
    </w:p>
  </w:footnote>
  <w:footnote w:type="continuationSeparator" w:id="0">
    <w:p w14:paraId="34B2056B" w14:textId="77777777" w:rsidR="000273CE" w:rsidRDefault="000273CE" w:rsidP="0038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07585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E0A06A" w14:textId="61899DB8" w:rsidR="0077661E" w:rsidRDefault="007766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090B71" w14:textId="77777777" w:rsidR="0077661E" w:rsidRDefault="00776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85C"/>
    <w:multiLevelType w:val="hybridMultilevel"/>
    <w:tmpl w:val="78640F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7BCA"/>
    <w:multiLevelType w:val="hybridMultilevel"/>
    <w:tmpl w:val="A7B428B2"/>
    <w:lvl w:ilvl="0" w:tplc="43F43E7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27729"/>
    <w:multiLevelType w:val="hybridMultilevel"/>
    <w:tmpl w:val="8480B63C"/>
    <w:lvl w:ilvl="0" w:tplc="C03C3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2B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A9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87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E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EF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A0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83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4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2631A3"/>
    <w:multiLevelType w:val="hybridMultilevel"/>
    <w:tmpl w:val="CEEE143E"/>
    <w:lvl w:ilvl="0" w:tplc="3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A615775"/>
    <w:multiLevelType w:val="hybridMultilevel"/>
    <w:tmpl w:val="E468EFA2"/>
    <w:lvl w:ilvl="0" w:tplc="DC9E5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3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A48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45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0C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82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40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69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4312D3"/>
    <w:multiLevelType w:val="hybridMultilevel"/>
    <w:tmpl w:val="FD10F5A0"/>
    <w:lvl w:ilvl="0" w:tplc="3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B677D"/>
    <w:multiLevelType w:val="hybridMultilevel"/>
    <w:tmpl w:val="03A05B2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E5DBA"/>
    <w:multiLevelType w:val="hybridMultilevel"/>
    <w:tmpl w:val="0108C810"/>
    <w:lvl w:ilvl="0" w:tplc="3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A1D52"/>
    <w:multiLevelType w:val="hybridMultilevel"/>
    <w:tmpl w:val="00262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A3D25"/>
    <w:multiLevelType w:val="hybridMultilevel"/>
    <w:tmpl w:val="0F6872A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527B4"/>
    <w:multiLevelType w:val="hybridMultilevel"/>
    <w:tmpl w:val="7B4222E4"/>
    <w:lvl w:ilvl="0" w:tplc="058E5994">
      <w:start w:val="1"/>
      <w:numFmt w:val="lowerRoman"/>
      <w:lvlText w:val="%1."/>
      <w:lvlJc w:val="left"/>
      <w:pPr>
        <w:ind w:left="720" w:hanging="360"/>
      </w:pPr>
      <w:rPr>
        <w:rFonts w:ascii="Century Gothic" w:eastAsiaTheme="minorHAnsi" w:hAnsi="Century Gothic" w:cs="Segoe U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60D1F"/>
    <w:multiLevelType w:val="hybridMultilevel"/>
    <w:tmpl w:val="0A74788C"/>
    <w:lvl w:ilvl="0" w:tplc="C2E8C2D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3D7AE3"/>
    <w:multiLevelType w:val="hybridMultilevel"/>
    <w:tmpl w:val="89E45478"/>
    <w:lvl w:ilvl="0" w:tplc="1ACC8D66">
      <w:start w:val="1"/>
      <w:numFmt w:val="decimal"/>
      <w:lvlText w:val="%1."/>
      <w:lvlJc w:val="left"/>
      <w:pPr>
        <w:ind w:left="360" w:hanging="360"/>
      </w:pPr>
      <w:rPr>
        <w:rFonts w:ascii="Verdana" w:eastAsiaTheme="minorEastAsia" w:hAnsi="Verdana" w:cstheme="minorBidi"/>
      </w:rPr>
    </w:lvl>
    <w:lvl w:ilvl="1" w:tplc="3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50B57974"/>
    <w:multiLevelType w:val="hybridMultilevel"/>
    <w:tmpl w:val="509004A0"/>
    <w:lvl w:ilvl="0" w:tplc="CD605DBC">
      <w:start w:val="13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B7D0C"/>
    <w:multiLevelType w:val="hybridMultilevel"/>
    <w:tmpl w:val="15B40B0C"/>
    <w:lvl w:ilvl="0" w:tplc="3009000F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797" w:hanging="360"/>
      </w:pPr>
    </w:lvl>
    <w:lvl w:ilvl="2" w:tplc="3009001B" w:tentative="1">
      <w:start w:val="1"/>
      <w:numFmt w:val="lowerRoman"/>
      <w:lvlText w:val="%3."/>
      <w:lvlJc w:val="right"/>
      <w:pPr>
        <w:ind w:left="1517" w:hanging="180"/>
      </w:pPr>
    </w:lvl>
    <w:lvl w:ilvl="3" w:tplc="3009000F" w:tentative="1">
      <w:start w:val="1"/>
      <w:numFmt w:val="decimal"/>
      <w:lvlText w:val="%4."/>
      <w:lvlJc w:val="left"/>
      <w:pPr>
        <w:ind w:left="2237" w:hanging="360"/>
      </w:pPr>
    </w:lvl>
    <w:lvl w:ilvl="4" w:tplc="30090019" w:tentative="1">
      <w:start w:val="1"/>
      <w:numFmt w:val="lowerLetter"/>
      <w:lvlText w:val="%5."/>
      <w:lvlJc w:val="left"/>
      <w:pPr>
        <w:ind w:left="2957" w:hanging="360"/>
      </w:pPr>
    </w:lvl>
    <w:lvl w:ilvl="5" w:tplc="3009001B" w:tentative="1">
      <w:start w:val="1"/>
      <w:numFmt w:val="lowerRoman"/>
      <w:lvlText w:val="%6."/>
      <w:lvlJc w:val="right"/>
      <w:pPr>
        <w:ind w:left="3677" w:hanging="180"/>
      </w:pPr>
    </w:lvl>
    <w:lvl w:ilvl="6" w:tplc="3009000F" w:tentative="1">
      <w:start w:val="1"/>
      <w:numFmt w:val="decimal"/>
      <w:lvlText w:val="%7."/>
      <w:lvlJc w:val="left"/>
      <w:pPr>
        <w:ind w:left="4397" w:hanging="360"/>
      </w:pPr>
    </w:lvl>
    <w:lvl w:ilvl="7" w:tplc="30090019" w:tentative="1">
      <w:start w:val="1"/>
      <w:numFmt w:val="lowerLetter"/>
      <w:lvlText w:val="%8."/>
      <w:lvlJc w:val="left"/>
      <w:pPr>
        <w:ind w:left="5117" w:hanging="360"/>
      </w:pPr>
    </w:lvl>
    <w:lvl w:ilvl="8" w:tplc="30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5" w15:restartNumberingAfterBreak="0">
    <w:nsid w:val="52BE7C1A"/>
    <w:multiLevelType w:val="hybridMultilevel"/>
    <w:tmpl w:val="964C491A"/>
    <w:lvl w:ilvl="0" w:tplc="EE2CD3DC">
      <w:start w:val="1"/>
      <w:numFmt w:val="low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95E5C"/>
    <w:multiLevelType w:val="hybridMultilevel"/>
    <w:tmpl w:val="615C91F4"/>
    <w:lvl w:ilvl="0" w:tplc="DB9EC08A">
      <w:start w:val="1"/>
      <w:numFmt w:val="lowerRoman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72C0AEB"/>
    <w:multiLevelType w:val="hybridMultilevel"/>
    <w:tmpl w:val="A0AEE4F8"/>
    <w:lvl w:ilvl="0" w:tplc="98B844A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ahoma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422D6"/>
    <w:multiLevelType w:val="hybridMultilevel"/>
    <w:tmpl w:val="2A86D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E1C2F"/>
    <w:multiLevelType w:val="hybridMultilevel"/>
    <w:tmpl w:val="A9A224F0"/>
    <w:lvl w:ilvl="0" w:tplc="DF7A061C">
      <w:start w:val="1"/>
      <w:numFmt w:val="lowerRoman"/>
      <w:lvlText w:val="%1."/>
      <w:lvlJc w:val="left"/>
      <w:pPr>
        <w:ind w:left="1713" w:hanging="72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2073" w:hanging="360"/>
      </w:pPr>
    </w:lvl>
    <w:lvl w:ilvl="2" w:tplc="3009001B" w:tentative="1">
      <w:start w:val="1"/>
      <w:numFmt w:val="lowerRoman"/>
      <w:lvlText w:val="%3."/>
      <w:lvlJc w:val="right"/>
      <w:pPr>
        <w:ind w:left="2793" w:hanging="180"/>
      </w:pPr>
    </w:lvl>
    <w:lvl w:ilvl="3" w:tplc="3009000F" w:tentative="1">
      <w:start w:val="1"/>
      <w:numFmt w:val="decimal"/>
      <w:lvlText w:val="%4."/>
      <w:lvlJc w:val="left"/>
      <w:pPr>
        <w:ind w:left="3513" w:hanging="360"/>
      </w:pPr>
    </w:lvl>
    <w:lvl w:ilvl="4" w:tplc="30090019" w:tentative="1">
      <w:start w:val="1"/>
      <w:numFmt w:val="lowerLetter"/>
      <w:lvlText w:val="%5."/>
      <w:lvlJc w:val="left"/>
      <w:pPr>
        <w:ind w:left="4233" w:hanging="360"/>
      </w:pPr>
    </w:lvl>
    <w:lvl w:ilvl="5" w:tplc="3009001B" w:tentative="1">
      <w:start w:val="1"/>
      <w:numFmt w:val="lowerRoman"/>
      <w:lvlText w:val="%6."/>
      <w:lvlJc w:val="right"/>
      <w:pPr>
        <w:ind w:left="4953" w:hanging="180"/>
      </w:pPr>
    </w:lvl>
    <w:lvl w:ilvl="6" w:tplc="3009000F" w:tentative="1">
      <w:start w:val="1"/>
      <w:numFmt w:val="decimal"/>
      <w:lvlText w:val="%7."/>
      <w:lvlJc w:val="left"/>
      <w:pPr>
        <w:ind w:left="5673" w:hanging="360"/>
      </w:pPr>
    </w:lvl>
    <w:lvl w:ilvl="7" w:tplc="30090019" w:tentative="1">
      <w:start w:val="1"/>
      <w:numFmt w:val="lowerLetter"/>
      <w:lvlText w:val="%8."/>
      <w:lvlJc w:val="left"/>
      <w:pPr>
        <w:ind w:left="6393" w:hanging="360"/>
      </w:pPr>
    </w:lvl>
    <w:lvl w:ilvl="8" w:tplc="3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8"/>
  </w:num>
  <w:num w:numId="5">
    <w:abstractNumId w:val="6"/>
  </w:num>
  <w:num w:numId="6">
    <w:abstractNumId w:val="10"/>
  </w:num>
  <w:num w:numId="7">
    <w:abstractNumId w:val="4"/>
  </w:num>
  <w:num w:numId="8">
    <w:abstractNumId w:val="16"/>
  </w:num>
  <w:num w:numId="9">
    <w:abstractNumId w:val="15"/>
  </w:num>
  <w:num w:numId="10">
    <w:abstractNumId w:val="3"/>
  </w:num>
  <w:num w:numId="11">
    <w:abstractNumId w:val="1"/>
  </w:num>
  <w:num w:numId="12">
    <w:abstractNumId w:val="17"/>
  </w:num>
  <w:num w:numId="13">
    <w:abstractNumId w:val="12"/>
  </w:num>
  <w:num w:numId="14">
    <w:abstractNumId w:val="5"/>
  </w:num>
  <w:num w:numId="15">
    <w:abstractNumId w:val="11"/>
  </w:num>
  <w:num w:numId="16">
    <w:abstractNumId w:val="19"/>
  </w:num>
  <w:num w:numId="17">
    <w:abstractNumId w:val="2"/>
  </w:num>
  <w:num w:numId="18">
    <w:abstractNumId w:val="9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9F"/>
    <w:rsid w:val="000273CE"/>
    <w:rsid w:val="0003393C"/>
    <w:rsid w:val="00036965"/>
    <w:rsid w:val="00060D03"/>
    <w:rsid w:val="000678AA"/>
    <w:rsid w:val="0007445F"/>
    <w:rsid w:val="0008078B"/>
    <w:rsid w:val="000A1D1A"/>
    <w:rsid w:val="000F6322"/>
    <w:rsid w:val="00144BF9"/>
    <w:rsid w:val="001721F4"/>
    <w:rsid w:val="001902C5"/>
    <w:rsid w:val="001D4332"/>
    <w:rsid w:val="001D731C"/>
    <w:rsid w:val="001E4FC3"/>
    <w:rsid w:val="001E53F6"/>
    <w:rsid w:val="001F7299"/>
    <w:rsid w:val="00250F06"/>
    <w:rsid w:val="00275328"/>
    <w:rsid w:val="00321D64"/>
    <w:rsid w:val="00323C39"/>
    <w:rsid w:val="00387501"/>
    <w:rsid w:val="003A0746"/>
    <w:rsid w:val="003F00CB"/>
    <w:rsid w:val="004045CD"/>
    <w:rsid w:val="00462FFB"/>
    <w:rsid w:val="00473A3D"/>
    <w:rsid w:val="00483BA2"/>
    <w:rsid w:val="00525BF9"/>
    <w:rsid w:val="00534FC7"/>
    <w:rsid w:val="00541D63"/>
    <w:rsid w:val="00557932"/>
    <w:rsid w:val="005E27D4"/>
    <w:rsid w:val="005F7B7E"/>
    <w:rsid w:val="00635564"/>
    <w:rsid w:val="00635B9E"/>
    <w:rsid w:val="00655284"/>
    <w:rsid w:val="00681C05"/>
    <w:rsid w:val="0077661E"/>
    <w:rsid w:val="007820F5"/>
    <w:rsid w:val="007D141F"/>
    <w:rsid w:val="00801C3C"/>
    <w:rsid w:val="00803F79"/>
    <w:rsid w:val="008107BA"/>
    <w:rsid w:val="008443D5"/>
    <w:rsid w:val="0086398B"/>
    <w:rsid w:val="008C03DA"/>
    <w:rsid w:val="008F088B"/>
    <w:rsid w:val="00916D1D"/>
    <w:rsid w:val="009352A6"/>
    <w:rsid w:val="00951AA9"/>
    <w:rsid w:val="00951FAE"/>
    <w:rsid w:val="009A215C"/>
    <w:rsid w:val="00A71EE4"/>
    <w:rsid w:val="00A83743"/>
    <w:rsid w:val="00AA18A8"/>
    <w:rsid w:val="00B372BE"/>
    <w:rsid w:val="00B37597"/>
    <w:rsid w:val="00B510FB"/>
    <w:rsid w:val="00BA5844"/>
    <w:rsid w:val="00BC6653"/>
    <w:rsid w:val="00BF60FE"/>
    <w:rsid w:val="00C05612"/>
    <w:rsid w:val="00C058C3"/>
    <w:rsid w:val="00C809F3"/>
    <w:rsid w:val="00D17DA0"/>
    <w:rsid w:val="00D203F8"/>
    <w:rsid w:val="00D36664"/>
    <w:rsid w:val="00D36DC7"/>
    <w:rsid w:val="00D725E1"/>
    <w:rsid w:val="00D96F3F"/>
    <w:rsid w:val="00DA304B"/>
    <w:rsid w:val="00DA588A"/>
    <w:rsid w:val="00DB59ED"/>
    <w:rsid w:val="00DE0996"/>
    <w:rsid w:val="00E21408"/>
    <w:rsid w:val="00E72EC0"/>
    <w:rsid w:val="00EB1F3B"/>
    <w:rsid w:val="00EC1875"/>
    <w:rsid w:val="00EF6F9F"/>
    <w:rsid w:val="00F1509A"/>
    <w:rsid w:val="00F31952"/>
    <w:rsid w:val="00F35BA1"/>
    <w:rsid w:val="00F51059"/>
    <w:rsid w:val="00F74CEF"/>
    <w:rsid w:val="00FB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686D"/>
  <w15:chartTrackingRefBased/>
  <w15:docId w15:val="{74CDAD1C-172C-4199-A7C2-B1764F70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C03DA"/>
    <w:pPr>
      <w:spacing w:after="0" w:line="240" w:lineRule="auto"/>
    </w:pPr>
    <w:rPr>
      <w:lang w:val="en-ZW"/>
    </w:rPr>
  </w:style>
  <w:style w:type="character" w:customStyle="1" w:styleId="NoSpacingChar">
    <w:name w:val="No Spacing Char"/>
    <w:link w:val="NoSpacing"/>
    <w:uiPriority w:val="1"/>
    <w:rsid w:val="008C03DA"/>
    <w:rPr>
      <w:lang w:val="en-ZW"/>
    </w:rPr>
  </w:style>
  <w:style w:type="paragraph" w:styleId="ListParagraph">
    <w:name w:val="List Paragraph"/>
    <w:aliases w:val="6 List Paragraph,Figure/Table,Heading,WB Para,ANNEX,Bullets,List Paragraph1,List Bulet,List Bullet Mary,COMESA Text 2,Standard 12 pt,references,List Paragraph (numbered (a)),Bullet List,FooterText,numbered,Paragraphe de liste1,列出段落,列出段落1"/>
    <w:basedOn w:val="Normal"/>
    <w:link w:val="ListParagraphChar"/>
    <w:uiPriority w:val="34"/>
    <w:qFormat/>
    <w:rsid w:val="008C03DA"/>
    <w:pPr>
      <w:ind w:left="720"/>
      <w:contextualSpacing/>
    </w:pPr>
  </w:style>
  <w:style w:type="character" w:customStyle="1" w:styleId="ListParagraphChar">
    <w:name w:val="List Paragraph Char"/>
    <w:aliases w:val="6 List Paragraph Char,Figure/Table Char,Heading Char,WB Para Char,ANNEX Char,Bullets Char,List Paragraph1 Char,List Bulet Char,List Bullet Mary Char,COMESA Text 2 Char,Standard 12 pt Char,references Char,Bullet List Char,列出段落 Char"/>
    <w:link w:val="ListParagraph"/>
    <w:uiPriority w:val="34"/>
    <w:locked/>
    <w:rsid w:val="008C03DA"/>
  </w:style>
  <w:style w:type="character" w:styleId="Strong">
    <w:name w:val="Strong"/>
    <w:basedOn w:val="DefaultParagraphFont"/>
    <w:uiPriority w:val="22"/>
    <w:qFormat/>
    <w:rsid w:val="00F150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501"/>
  </w:style>
  <w:style w:type="paragraph" w:styleId="Footer">
    <w:name w:val="footer"/>
    <w:basedOn w:val="Normal"/>
    <w:link w:val="FooterChar"/>
    <w:uiPriority w:val="99"/>
    <w:unhideWhenUsed/>
    <w:rsid w:val="00387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5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Mercy Mtombeni</cp:lastModifiedBy>
  <cp:revision>2</cp:revision>
  <cp:lastPrinted>2022-11-08T06:31:00Z</cp:lastPrinted>
  <dcterms:created xsi:type="dcterms:W3CDTF">2022-11-10T13:11:00Z</dcterms:created>
  <dcterms:modified xsi:type="dcterms:W3CDTF">2022-11-10T13:11:00Z</dcterms:modified>
</cp:coreProperties>
</file>